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69" w:rsidRDefault="00656369" w:rsidP="00656369">
      <w:pPr>
        <w:ind w:left="-57" w:right="-57"/>
        <w:rPr>
          <w:b/>
          <w:spacing w:val="-3"/>
          <w:szCs w:val="24"/>
        </w:rPr>
      </w:pPr>
      <w:r>
        <w:rPr>
          <w:b/>
          <w:spacing w:val="-3"/>
          <w:szCs w:val="24"/>
        </w:rPr>
        <w:tab/>
      </w:r>
      <w:r>
        <w:rPr>
          <w:b/>
          <w:spacing w:val="-3"/>
          <w:szCs w:val="24"/>
        </w:rPr>
        <w:tab/>
      </w:r>
      <w:r>
        <w:rPr>
          <w:b/>
          <w:spacing w:val="-3"/>
          <w:szCs w:val="24"/>
        </w:rPr>
        <w:tab/>
      </w:r>
      <w:r>
        <w:rPr>
          <w:b/>
          <w:spacing w:val="-3"/>
          <w:szCs w:val="24"/>
        </w:rPr>
        <w:tab/>
      </w:r>
    </w:p>
    <w:p w:rsidR="00656369" w:rsidRPr="00656369" w:rsidRDefault="00656369" w:rsidP="00656369">
      <w:pPr>
        <w:ind w:left="-57" w:right="-57"/>
        <w:rPr>
          <w:spacing w:val="-3"/>
          <w:szCs w:val="24"/>
        </w:rPr>
      </w:pPr>
      <w:r>
        <w:rPr>
          <w:b/>
          <w:spacing w:val="-3"/>
          <w:szCs w:val="24"/>
        </w:rPr>
        <w:tab/>
      </w:r>
      <w:r>
        <w:rPr>
          <w:b/>
          <w:spacing w:val="-3"/>
          <w:szCs w:val="24"/>
        </w:rPr>
        <w:tab/>
      </w:r>
      <w:r>
        <w:rPr>
          <w:b/>
          <w:spacing w:val="-3"/>
          <w:szCs w:val="24"/>
        </w:rPr>
        <w:tab/>
      </w:r>
      <w:r>
        <w:rPr>
          <w:b/>
          <w:spacing w:val="-3"/>
          <w:szCs w:val="24"/>
        </w:rPr>
        <w:tab/>
      </w:r>
      <w:r>
        <w:rPr>
          <w:b/>
          <w:spacing w:val="-3"/>
          <w:szCs w:val="24"/>
        </w:rPr>
        <w:tab/>
      </w:r>
      <w:r>
        <w:rPr>
          <w:b/>
          <w:spacing w:val="-3"/>
          <w:szCs w:val="24"/>
        </w:rPr>
        <w:tab/>
      </w:r>
      <w:r w:rsidRPr="00656369">
        <w:rPr>
          <w:spacing w:val="-3"/>
          <w:szCs w:val="24"/>
        </w:rPr>
        <w:t>PATVIRTINTA</w:t>
      </w:r>
    </w:p>
    <w:p w:rsidR="00656369" w:rsidRPr="00656369" w:rsidRDefault="00656369" w:rsidP="00656369">
      <w:pPr>
        <w:ind w:left="-57" w:right="-57"/>
        <w:rPr>
          <w:spacing w:val="-3"/>
          <w:szCs w:val="24"/>
        </w:rPr>
      </w:pPr>
      <w:r w:rsidRPr="00656369">
        <w:rPr>
          <w:spacing w:val="-3"/>
          <w:szCs w:val="24"/>
        </w:rPr>
        <w:tab/>
      </w:r>
      <w:r w:rsidRPr="00656369">
        <w:rPr>
          <w:spacing w:val="-3"/>
          <w:szCs w:val="24"/>
        </w:rPr>
        <w:tab/>
      </w:r>
      <w:r w:rsidRPr="00656369">
        <w:rPr>
          <w:spacing w:val="-3"/>
          <w:szCs w:val="24"/>
        </w:rPr>
        <w:tab/>
      </w:r>
      <w:r w:rsidRPr="00656369">
        <w:rPr>
          <w:spacing w:val="-3"/>
          <w:szCs w:val="24"/>
        </w:rPr>
        <w:tab/>
      </w:r>
      <w:r w:rsidRPr="00656369">
        <w:rPr>
          <w:spacing w:val="-3"/>
          <w:szCs w:val="24"/>
        </w:rPr>
        <w:tab/>
      </w:r>
      <w:r w:rsidRPr="00656369">
        <w:rPr>
          <w:spacing w:val="-3"/>
          <w:szCs w:val="24"/>
        </w:rPr>
        <w:tab/>
        <w:t>Direktoriaus</w:t>
      </w:r>
    </w:p>
    <w:p w:rsidR="00656369" w:rsidRPr="00656369" w:rsidRDefault="00656369" w:rsidP="00656369">
      <w:pPr>
        <w:ind w:left="-57" w:right="-57"/>
        <w:rPr>
          <w:spacing w:val="-3"/>
          <w:szCs w:val="24"/>
        </w:rPr>
      </w:pPr>
      <w:r w:rsidRPr="00656369">
        <w:rPr>
          <w:spacing w:val="-3"/>
          <w:szCs w:val="24"/>
        </w:rPr>
        <w:tab/>
      </w:r>
      <w:r w:rsidRPr="00656369">
        <w:rPr>
          <w:spacing w:val="-3"/>
          <w:szCs w:val="24"/>
        </w:rPr>
        <w:tab/>
      </w:r>
      <w:r w:rsidRPr="00656369">
        <w:rPr>
          <w:spacing w:val="-3"/>
          <w:szCs w:val="24"/>
        </w:rPr>
        <w:tab/>
      </w:r>
      <w:r w:rsidRPr="00656369">
        <w:rPr>
          <w:spacing w:val="-3"/>
          <w:szCs w:val="24"/>
        </w:rPr>
        <w:tab/>
      </w:r>
      <w:r w:rsidRPr="00656369">
        <w:rPr>
          <w:spacing w:val="-3"/>
          <w:szCs w:val="24"/>
        </w:rPr>
        <w:tab/>
      </w:r>
      <w:r w:rsidRPr="00656369">
        <w:rPr>
          <w:spacing w:val="-3"/>
          <w:szCs w:val="24"/>
        </w:rPr>
        <w:tab/>
        <w:t>2020 m. vasario 13 d.</w:t>
      </w:r>
    </w:p>
    <w:p w:rsidR="00656369" w:rsidRPr="00656369" w:rsidRDefault="00656369" w:rsidP="00656369">
      <w:pPr>
        <w:ind w:left="-57" w:right="-57"/>
        <w:rPr>
          <w:spacing w:val="-3"/>
          <w:szCs w:val="24"/>
        </w:rPr>
      </w:pPr>
      <w:r w:rsidRPr="00656369">
        <w:rPr>
          <w:spacing w:val="-3"/>
          <w:szCs w:val="24"/>
        </w:rPr>
        <w:tab/>
      </w:r>
      <w:r w:rsidRPr="00656369">
        <w:rPr>
          <w:spacing w:val="-3"/>
          <w:szCs w:val="24"/>
        </w:rPr>
        <w:tab/>
      </w:r>
      <w:r w:rsidRPr="00656369">
        <w:rPr>
          <w:spacing w:val="-3"/>
          <w:szCs w:val="24"/>
        </w:rPr>
        <w:tab/>
      </w:r>
      <w:r w:rsidRPr="00656369">
        <w:rPr>
          <w:spacing w:val="-3"/>
          <w:szCs w:val="24"/>
        </w:rPr>
        <w:tab/>
      </w:r>
      <w:r w:rsidRPr="00656369">
        <w:rPr>
          <w:spacing w:val="-3"/>
          <w:szCs w:val="24"/>
        </w:rPr>
        <w:tab/>
      </w:r>
      <w:r w:rsidRPr="00656369">
        <w:rPr>
          <w:spacing w:val="-3"/>
          <w:szCs w:val="24"/>
        </w:rPr>
        <w:tab/>
      </w:r>
      <w:r w:rsidR="00C95B95">
        <w:rPr>
          <w:spacing w:val="-3"/>
          <w:szCs w:val="24"/>
        </w:rPr>
        <w:t>į</w:t>
      </w:r>
      <w:r w:rsidRPr="00656369">
        <w:rPr>
          <w:spacing w:val="-3"/>
          <w:szCs w:val="24"/>
        </w:rPr>
        <w:t>sakymu nr. V1-19</w:t>
      </w:r>
    </w:p>
    <w:p w:rsidR="00656369" w:rsidRDefault="00656369" w:rsidP="00656369">
      <w:pPr>
        <w:ind w:left="-57" w:right="-57"/>
        <w:rPr>
          <w:b/>
          <w:spacing w:val="-3"/>
          <w:szCs w:val="24"/>
        </w:rPr>
      </w:pPr>
    </w:p>
    <w:p w:rsidR="00656369" w:rsidRDefault="00656369" w:rsidP="00656369">
      <w:pPr>
        <w:ind w:left="-57" w:right="-57"/>
        <w:rPr>
          <w:b/>
          <w:spacing w:val="-3"/>
          <w:szCs w:val="24"/>
        </w:rPr>
      </w:pPr>
    </w:p>
    <w:p w:rsidR="00656369" w:rsidRDefault="00472F3F" w:rsidP="00472F3F">
      <w:pPr>
        <w:ind w:left="-57" w:right="-57"/>
        <w:jc w:val="center"/>
        <w:rPr>
          <w:b/>
          <w:spacing w:val="-3"/>
          <w:szCs w:val="24"/>
        </w:rPr>
      </w:pPr>
      <w:r>
        <w:rPr>
          <w:b/>
          <w:spacing w:val="-3"/>
          <w:szCs w:val="24"/>
        </w:rPr>
        <w:t>KAUNO TAIKOMOSIOS DAILĖS MOKYKL</w:t>
      </w:r>
      <w:r w:rsidR="00656369">
        <w:rPr>
          <w:b/>
          <w:spacing w:val="-3"/>
          <w:szCs w:val="24"/>
        </w:rPr>
        <w:t>A</w:t>
      </w:r>
      <w:r>
        <w:rPr>
          <w:b/>
          <w:spacing w:val="-3"/>
          <w:szCs w:val="24"/>
        </w:rPr>
        <w:t xml:space="preserve"> </w:t>
      </w:r>
    </w:p>
    <w:p w:rsidR="00656369" w:rsidRDefault="00656369" w:rsidP="00472F3F">
      <w:pPr>
        <w:ind w:left="-57" w:right="-57"/>
        <w:jc w:val="center"/>
        <w:rPr>
          <w:b/>
          <w:spacing w:val="-3"/>
          <w:szCs w:val="24"/>
        </w:rPr>
      </w:pPr>
    </w:p>
    <w:p w:rsidR="00472F3F" w:rsidRDefault="00472F3F" w:rsidP="00472F3F">
      <w:pPr>
        <w:ind w:left="-57" w:right="-57"/>
        <w:jc w:val="center"/>
        <w:rPr>
          <w:b/>
          <w:spacing w:val="-3"/>
          <w:szCs w:val="24"/>
        </w:rPr>
      </w:pPr>
      <w:r>
        <w:rPr>
          <w:b/>
          <w:spacing w:val="-3"/>
          <w:szCs w:val="24"/>
        </w:rPr>
        <w:t>VIEŠŲJŲ PIRKIMŲ ORGANIZAVIMO TAISYKLĖS</w:t>
      </w:r>
    </w:p>
    <w:p w:rsidR="00656369" w:rsidRDefault="00656369" w:rsidP="00472F3F">
      <w:pPr>
        <w:ind w:left="-57" w:right="-57"/>
        <w:jc w:val="center"/>
        <w:rPr>
          <w:b/>
          <w:spacing w:val="-3"/>
          <w:szCs w:val="24"/>
        </w:rPr>
      </w:pPr>
    </w:p>
    <w:p w:rsidR="00472F3F" w:rsidRDefault="00472F3F" w:rsidP="00472F3F">
      <w:pPr>
        <w:ind w:left="-57" w:right="-57"/>
        <w:jc w:val="center"/>
        <w:rPr>
          <w:spacing w:val="-3"/>
          <w:szCs w:val="24"/>
        </w:rPr>
      </w:pPr>
    </w:p>
    <w:p w:rsidR="00472F3F" w:rsidRDefault="00472F3F" w:rsidP="00472F3F">
      <w:pPr>
        <w:keepLines/>
        <w:suppressAutoHyphens/>
        <w:ind w:left="-57" w:right="-57"/>
        <w:jc w:val="center"/>
        <w:textAlignment w:val="center"/>
        <w:rPr>
          <w:b/>
          <w:bCs/>
          <w:caps/>
          <w:szCs w:val="24"/>
        </w:rPr>
      </w:pPr>
      <w:r>
        <w:rPr>
          <w:b/>
          <w:bCs/>
          <w:caps/>
          <w:szCs w:val="24"/>
        </w:rPr>
        <w:t>I SKYRIUS</w:t>
      </w:r>
    </w:p>
    <w:p w:rsidR="00472F3F" w:rsidRDefault="00472F3F" w:rsidP="00472F3F">
      <w:pPr>
        <w:keepLines/>
        <w:suppressAutoHyphens/>
        <w:ind w:left="-57" w:right="-57" w:firstLine="62"/>
        <w:jc w:val="center"/>
        <w:textAlignment w:val="center"/>
        <w:rPr>
          <w:b/>
          <w:bCs/>
          <w:caps/>
          <w:szCs w:val="24"/>
        </w:rPr>
      </w:pPr>
      <w:r>
        <w:rPr>
          <w:b/>
          <w:bCs/>
          <w:caps/>
          <w:szCs w:val="24"/>
        </w:rPr>
        <w:t>BENDROSIOS NUOSTATOS</w:t>
      </w:r>
    </w:p>
    <w:p w:rsidR="00472F3F" w:rsidRDefault="00472F3F" w:rsidP="00472F3F">
      <w:pPr>
        <w:ind w:left="-57" w:right="-57"/>
        <w:jc w:val="center"/>
        <w:rPr>
          <w:spacing w:val="-3"/>
          <w:szCs w:val="24"/>
        </w:rPr>
      </w:pPr>
    </w:p>
    <w:p w:rsidR="00472F3F" w:rsidRDefault="00472F3F" w:rsidP="00472F3F">
      <w:pPr>
        <w:suppressAutoHyphens/>
        <w:ind w:left="-57" w:right="-57" w:firstLine="601"/>
        <w:jc w:val="both"/>
        <w:textAlignment w:val="center"/>
        <w:rPr>
          <w:szCs w:val="24"/>
        </w:rPr>
      </w:pPr>
      <w:r>
        <w:rPr>
          <w:szCs w:val="24"/>
        </w:rPr>
        <w:t>1. Kauno taikomosios dailės mokyklos Viešųjų pirkimų organizavimo taisyklių (toliau – Taisyklės) tikslas – sukurti Kauno taikomosios dailės mokyklos (toliau - Perkančioji organizacija) vykdomų viešųjų pirkimų (toliau – pirkimai) organizavimo ir vidaus kontrolės sistemą, užtikrinančią vykdomų pirkimų teisėtumą, lygiateisiškumo, nediskriminavimo, abipusio pripažinimo, proporcingumo ir skaidrumo principų laikymąsi, strateginių ir kitų perkančiosios organizacijos veiklos planų įgyvendinimą, sutartinių įsipareigojimų tretiesiems asmenims laikymąsi.</w:t>
      </w:r>
    </w:p>
    <w:p w:rsidR="00472F3F" w:rsidRDefault="00472F3F" w:rsidP="00472F3F">
      <w:pPr>
        <w:suppressAutoHyphens/>
        <w:ind w:left="-57" w:right="-57" w:firstLine="600"/>
        <w:jc w:val="both"/>
        <w:textAlignment w:val="center"/>
        <w:rPr>
          <w:szCs w:val="24"/>
        </w:rPr>
      </w:pPr>
      <w:r>
        <w:rPr>
          <w:szCs w:val="24"/>
        </w:rPr>
        <w:t>2. Taisyklės nustato atsakingus asmenis ir perkančiosios organizacijos pirkimų organizavimo tvarką nuo pirkimų poreikio formavimo iki pirkimo sutarties rezultato įvertinimo arba, jeigu pirkimo sutartis nebuvo sudaryta, – iki pirkimo procedūros pabaigos.</w:t>
      </w:r>
    </w:p>
    <w:p w:rsidR="00472F3F" w:rsidRDefault="00472F3F" w:rsidP="00472F3F">
      <w:pPr>
        <w:suppressAutoHyphens/>
        <w:ind w:left="-57" w:right="-57" w:firstLine="600"/>
        <w:jc w:val="both"/>
        <w:textAlignment w:val="center"/>
        <w:rPr>
          <w:szCs w:val="24"/>
        </w:rPr>
      </w:pPr>
      <w:r>
        <w:rPr>
          <w:szCs w:val="24"/>
        </w:rPr>
        <w:t xml:space="preserve">3. 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teisės aktais. </w:t>
      </w:r>
    </w:p>
    <w:p w:rsidR="00472F3F" w:rsidRDefault="00472F3F" w:rsidP="00472F3F">
      <w:pPr>
        <w:suppressAutoHyphens/>
        <w:ind w:left="-57" w:right="-57" w:firstLine="600"/>
        <w:jc w:val="both"/>
        <w:textAlignment w:val="center"/>
        <w:rPr>
          <w:spacing w:val="-2"/>
          <w:szCs w:val="24"/>
        </w:rPr>
      </w:pPr>
      <w:r>
        <w:rPr>
          <w:szCs w:val="24"/>
        </w:rPr>
        <w:t xml:space="preserve">4. </w:t>
      </w:r>
      <w:r>
        <w:rPr>
          <w:spacing w:val="-2"/>
          <w:szCs w:val="24"/>
        </w:rPr>
        <w:t>Organizuojant ir kontroliuojant pirkimus perkančiojoje organizacijoje, turi būti racionaliai naudojamos perkančiosios organizacijos lėšos ir laikomasi konfidencialumo ir nešališkumo reikalavimų.</w:t>
      </w:r>
    </w:p>
    <w:p w:rsidR="00472F3F" w:rsidRDefault="00472F3F" w:rsidP="00472F3F">
      <w:pPr>
        <w:suppressAutoHyphens/>
        <w:ind w:left="-57" w:right="-57" w:firstLine="600"/>
        <w:jc w:val="both"/>
        <w:textAlignment w:val="center"/>
        <w:rPr>
          <w:szCs w:val="24"/>
        </w:rPr>
      </w:pPr>
      <w:r>
        <w:rPr>
          <w:szCs w:val="24"/>
        </w:rPr>
        <w:t>5. Taisyklėse vartojamos sąvokos:</w:t>
      </w:r>
    </w:p>
    <w:p w:rsidR="00472F3F" w:rsidRDefault="00472F3F" w:rsidP="00472F3F">
      <w:pPr>
        <w:suppressAutoHyphens/>
        <w:ind w:left="-57" w:right="-57" w:firstLine="600"/>
        <w:jc w:val="both"/>
        <w:textAlignment w:val="center"/>
        <w:rPr>
          <w:szCs w:val="24"/>
        </w:rPr>
      </w:pPr>
      <w:r>
        <w:rPr>
          <w:b/>
          <w:bCs/>
          <w:szCs w:val="24"/>
        </w:rPr>
        <w:t>Pirkimų organizavimas </w:t>
      </w:r>
      <w:r>
        <w:rPr>
          <w:szCs w:val="24"/>
        </w:rPr>
        <w:t>–</w:t>
      </w:r>
      <w:r>
        <w:rPr>
          <w:b/>
          <w:bCs/>
          <w:szCs w:val="24"/>
        </w:rPr>
        <w:t xml:space="preserve"> </w:t>
      </w:r>
      <w:r>
        <w:rPr>
          <w:szCs w:val="24"/>
        </w:rPr>
        <w:t>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472F3F" w:rsidRDefault="00472F3F" w:rsidP="00472F3F">
      <w:pPr>
        <w:suppressAutoHyphens/>
        <w:ind w:left="-57" w:right="-57" w:firstLine="600"/>
        <w:jc w:val="both"/>
        <w:textAlignment w:val="center"/>
        <w:rPr>
          <w:szCs w:val="24"/>
        </w:rPr>
      </w:pPr>
      <w:r>
        <w:rPr>
          <w:b/>
          <w:bCs/>
          <w:szCs w:val="24"/>
        </w:rPr>
        <w:t>Pirkimų iniciatorius</w:t>
      </w:r>
      <w:r>
        <w:rPr>
          <w:szCs w:val="24"/>
        </w:rPr>
        <w:t> – perkančiosios organizacijos vadovo paskirtas perkančiosios organizacijos darbuotojas ,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472F3F" w:rsidRDefault="00472F3F" w:rsidP="00472F3F">
      <w:pPr>
        <w:suppressAutoHyphens/>
        <w:ind w:left="-57" w:right="-57" w:firstLine="600"/>
        <w:jc w:val="both"/>
        <w:textAlignment w:val="center"/>
        <w:rPr>
          <w:szCs w:val="24"/>
        </w:rPr>
      </w:pPr>
      <w:r>
        <w:rPr>
          <w:b/>
          <w:bCs/>
          <w:szCs w:val="24"/>
        </w:rPr>
        <w:t>Pirkimų organizatorius</w:t>
      </w:r>
      <w:r>
        <w:rPr>
          <w:szCs w:val="24"/>
        </w:rPr>
        <w:t> – perkančiosios organizacijos vadovo įsakymu paskirtas</w:t>
      </w:r>
      <w:r>
        <w:rPr>
          <w:i/>
          <w:iCs/>
          <w:szCs w:val="24"/>
        </w:rPr>
        <w:t xml:space="preserve"> </w:t>
      </w:r>
      <w:r>
        <w:rPr>
          <w:szCs w:val="24"/>
        </w:rPr>
        <w:t>darbuotojas, kuris perkančiosios organizacijos nustatyta tvarka organizuoja ir atlieka mažos vertės pirkimus, kai tokiems pirkimams atlikti nesudaroma Viešojo pirkimo komisija.</w:t>
      </w:r>
    </w:p>
    <w:p w:rsidR="00472F3F" w:rsidRDefault="00472F3F" w:rsidP="00472F3F">
      <w:pPr>
        <w:suppressAutoHyphens/>
        <w:ind w:left="-57" w:right="-57" w:firstLine="600"/>
        <w:jc w:val="both"/>
        <w:textAlignment w:val="center"/>
        <w:rPr>
          <w:szCs w:val="24"/>
        </w:rPr>
      </w:pPr>
      <w:r>
        <w:rPr>
          <w:b/>
          <w:bCs/>
          <w:szCs w:val="24"/>
        </w:rPr>
        <w:t>Mažos vertės pirkimo pažyma</w:t>
      </w:r>
      <w:r>
        <w:rPr>
          <w:szCs w:val="24"/>
        </w:rPr>
        <w:t>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472F3F" w:rsidRDefault="00472F3F" w:rsidP="00472F3F">
      <w:pPr>
        <w:suppressAutoHyphens/>
        <w:ind w:left="-57" w:right="-57" w:firstLine="600"/>
        <w:jc w:val="both"/>
        <w:textAlignment w:val="center"/>
        <w:rPr>
          <w:szCs w:val="24"/>
        </w:rPr>
      </w:pPr>
      <w:r>
        <w:rPr>
          <w:b/>
          <w:bCs/>
          <w:szCs w:val="24"/>
        </w:rPr>
        <w:t>Pirkimų planas</w:t>
      </w:r>
      <w:r>
        <w:rPr>
          <w:szCs w:val="24"/>
        </w:rPr>
        <w:t> –</w:t>
      </w:r>
      <w:r>
        <w:rPr>
          <w:b/>
          <w:bCs/>
          <w:szCs w:val="24"/>
        </w:rPr>
        <w:t xml:space="preserve"> </w:t>
      </w:r>
      <w:r>
        <w:rPr>
          <w:szCs w:val="24"/>
        </w:rPr>
        <w:t>perkančiosios organizacijos parengtas ir patvirtintas</w:t>
      </w:r>
      <w:r>
        <w:rPr>
          <w:b/>
          <w:bCs/>
          <w:szCs w:val="24"/>
        </w:rPr>
        <w:t xml:space="preserve"> </w:t>
      </w:r>
      <w:r>
        <w:rPr>
          <w:szCs w:val="24"/>
        </w:rPr>
        <w:t>einamaisiais biudžetiniais metais planuojamų vykdyti prekių, paslaugų</w:t>
      </w:r>
      <w:r>
        <w:rPr>
          <w:b/>
          <w:bCs/>
          <w:szCs w:val="24"/>
        </w:rPr>
        <w:t xml:space="preserve"> </w:t>
      </w:r>
      <w:r>
        <w:rPr>
          <w:szCs w:val="24"/>
        </w:rPr>
        <w:t>ir</w:t>
      </w:r>
      <w:r>
        <w:rPr>
          <w:b/>
          <w:bCs/>
          <w:szCs w:val="24"/>
        </w:rPr>
        <w:t xml:space="preserve"> </w:t>
      </w:r>
      <w:r>
        <w:rPr>
          <w:szCs w:val="24"/>
        </w:rPr>
        <w:t>darbų pirkimų sąrašas.</w:t>
      </w:r>
    </w:p>
    <w:p w:rsidR="00472F3F" w:rsidRDefault="00472F3F" w:rsidP="00472F3F">
      <w:pPr>
        <w:suppressAutoHyphens/>
        <w:ind w:left="-57" w:right="-57" w:firstLine="600"/>
        <w:jc w:val="both"/>
        <w:textAlignment w:val="center"/>
        <w:rPr>
          <w:spacing w:val="-2"/>
          <w:szCs w:val="24"/>
        </w:rPr>
      </w:pPr>
      <w:r>
        <w:rPr>
          <w:b/>
          <w:bCs/>
          <w:szCs w:val="24"/>
        </w:rPr>
        <w:lastRenderedPageBreak/>
        <w:t>Pirkimų suvestinė </w:t>
      </w:r>
      <w:r>
        <w:rPr>
          <w:szCs w:val="24"/>
        </w:rPr>
        <w:t>– perkančiosios organizacijos parengta</w:t>
      </w:r>
      <w:r>
        <w:rPr>
          <w:b/>
          <w:bCs/>
          <w:szCs w:val="24"/>
        </w:rPr>
        <w:t xml:space="preserve"> </w:t>
      </w:r>
      <w:r>
        <w:rPr>
          <w:szCs w:val="24"/>
        </w:rPr>
        <w:t>informacija apie</w:t>
      </w:r>
      <w:r>
        <w:rPr>
          <w:b/>
          <w:bCs/>
          <w:szCs w:val="24"/>
        </w:rPr>
        <w:t xml:space="preserve"> </w:t>
      </w:r>
      <w:r>
        <w:rPr>
          <w:spacing w:val="-2"/>
          <w:szCs w:val="24"/>
        </w:rPr>
        <w:t>visus</w:t>
      </w:r>
      <w:r>
        <w:rPr>
          <w:szCs w:val="24"/>
        </w:rPr>
        <w:t xml:space="preserve"> biudžetiniais metais planuojamus vykdyti </w:t>
      </w:r>
      <w:r>
        <w:rPr>
          <w:spacing w:val="-2"/>
          <w:szCs w:val="24"/>
        </w:rPr>
        <w:t xml:space="preserve">pirkimus (išskyrus mažos vertės pirkimus), įskaitant ir tuos, kurie </w:t>
      </w:r>
      <w:r>
        <w:rPr>
          <w:szCs w:val="24"/>
        </w:rPr>
        <w:t>numatyti Viešųjų pirkimų įstatymo 10 straipsnyje (toliau – vidaus sandoriai)</w:t>
      </w:r>
      <w:r>
        <w:rPr>
          <w:spacing w:val="-2"/>
          <w:szCs w:val="24"/>
        </w:rPr>
        <w:t>. Ši informacija kasmet iki kovo 15 dienos, o patikslinus pirkimų planą – per 5 darbo dienas, turi būti paskelbta CVP IS ir perkančiosios organizacijos interneto tinklalapyje.</w:t>
      </w:r>
    </w:p>
    <w:p w:rsidR="00472F3F" w:rsidRDefault="00472F3F" w:rsidP="00472F3F">
      <w:pPr>
        <w:suppressAutoHyphens/>
        <w:ind w:left="-57" w:right="-57" w:firstLine="600"/>
        <w:jc w:val="both"/>
        <w:textAlignment w:val="center"/>
        <w:rPr>
          <w:spacing w:val="-2"/>
          <w:szCs w:val="24"/>
        </w:rPr>
      </w:pPr>
      <w:r>
        <w:rPr>
          <w:b/>
          <w:bCs/>
          <w:spacing w:val="-2"/>
          <w:szCs w:val="24"/>
        </w:rPr>
        <w:t>Pirkimų žurnalas</w:t>
      </w:r>
      <w:r>
        <w:rPr>
          <w:spacing w:val="-2"/>
          <w:szCs w:val="24"/>
        </w:rPr>
        <w:t xml:space="preserve"> – </w:t>
      </w:r>
      <w:r>
        <w:rPr>
          <w:szCs w:val="24"/>
        </w:rPr>
        <w:t>perkančiosios organizacijos nustatytos formos dokumentas (popieriuje ar skaitmeninėje laikmenoje), skirtas registruoti perkančiosios organizacijos atliktus pirkimus.</w:t>
      </w:r>
    </w:p>
    <w:p w:rsidR="00472F3F" w:rsidRDefault="00472F3F" w:rsidP="00472F3F">
      <w:pPr>
        <w:suppressAutoHyphens/>
        <w:ind w:left="-57" w:right="-57" w:firstLine="600"/>
        <w:jc w:val="both"/>
        <w:textAlignment w:val="center"/>
        <w:rPr>
          <w:szCs w:val="24"/>
        </w:rPr>
      </w:pPr>
      <w:r>
        <w:rPr>
          <w:b/>
          <w:bCs/>
          <w:szCs w:val="24"/>
        </w:rPr>
        <w:t xml:space="preserve">Prekių, paslaugų ar darbų poreikio sąrašas </w:t>
      </w:r>
      <w:r>
        <w:rPr>
          <w:szCs w:val="24"/>
        </w:rPr>
        <w:t>(toliau – pirkimų sąrašas)</w:t>
      </w:r>
      <w:r>
        <w:rPr>
          <w:b/>
          <w:bCs/>
          <w:szCs w:val="24"/>
        </w:rPr>
        <w:t> </w:t>
      </w:r>
      <w:r>
        <w:rPr>
          <w:szCs w:val="24"/>
        </w:rPr>
        <w:t>–</w:t>
      </w:r>
      <w:r>
        <w:rPr>
          <w:b/>
          <w:bCs/>
          <w:szCs w:val="24"/>
        </w:rPr>
        <w:t xml:space="preserve"> </w:t>
      </w:r>
      <w:r>
        <w:rPr>
          <w:szCs w:val="24"/>
        </w:rPr>
        <w:t>pirkimų iniciatoriaus parengta susisteminta informacija apie ateinančiais biudžetiniais metais reikalingas pirkti prekes, paslaugas ir darbus, įskaitant ir vidaus sandorius.</w:t>
      </w:r>
    </w:p>
    <w:p w:rsidR="00472F3F" w:rsidRDefault="00472F3F" w:rsidP="00472F3F">
      <w:pPr>
        <w:widowControl w:val="0"/>
        <w:suppressAutoHyphens/>
        <w:ind w:firstLine="567"/>
        <w:jc w:val="both"/>
        <w:rPr>
          <w:color w:val="000000"/>
          <w:szCs w:val="24"/>
        </w:rPr>
      </w:pPr>
      <w:r>
        <w:rPr>
          <w:b/>
          <w:bCs/>
          <w:color w:val="000000"/>
          <w:szCs w:val="24"/>
        </w:rPr>
        <w:t>Prevencinę pirkimų kontrolę</w:t>
      </w:r>
      <w:r>
        <w:rPr>
          <w:color w:val="000000"/>
          <w:szCs w:val="24"/>
        </w:rPr>
        <w:t xml:space="preserve"> </w:t>
      </w:r>
      <w:r>
        <w:rPr>
          <w:b/>
          <w:bCs/>
          <w:color w:val="000000"/>
          <w:szCs w:val="24"/>
        </w:rPr>
        <w:t xml:space="preserve">atliekantis asmuo </w:t>
      </w:r>
      <w:r>
        <w:rPr>
          <w:color w:val="000000"/>
          <w:szCs w:val="24"/>
        </w:rPr>
        <w:t>(toliau – prevencinę kontrolę atliekantis asmuo)</w:t>
      </w:r>
      <w:r>
        <w:rPr>
          <w:b/>
          <w:bCs/>
          <w:color w:val="000000"/>
          <w:szCs w:val="24"/>
        </w:rPr>
        <w:t xml:space="preserve"> </w:t>
      </w:r>
      <w:r>
        <w:rPr>
          <w:color w:val="000000"/>
          <w:szCs w:val="24"/>
        </w:rPr>
        <w:t>– perkančiosios organizacijos vadovo paskirtas darbuotojas, perkančiosios organizacijos vadovo nustatyta tvarka vykdantis išankstinę pirkimo proceso procedūros stebėseną, patikrinimą ir suderinimą.</w:t>
      </w:r>
    </w:p>
    <w:p w:rsidR="00472F3F" w:rsidRDefault="00472F3F" w:rsidP="00472F3F">
      <w:pPr>
        <w:suppressAutoHyphens/>
        <w:ind w:left="-57" w:right="-57" w:firstLine="600"/>
        <w:jc w:val="both"/>
        <w:textAlignment w:val="center"/>
        <w:rPr>
          <w:szCs w:val="24"/>
        </w:rPr>
      </w:pPr>
      <w:r>
        <w:rPr>
          <w:b/>
          <w:bCs/>
          <w:szCs w:val="24"/>
        </w:rPr>
        <w:t>Rinkos tyrimas</w:t>
      </w:r>
      <w:r>
        <w:rPr>
          <w:szCs w:val="24"/>
        </w:rPr>
        <w:t> – kokybinės ir kiekybinės informacijos apie realių bei potencialių prekių, paslaugų ir darbų pasiūlą (tiekėjus (įskaitant ir rinkoje veikiančias Viešųjų pirkimų įstatymo 23 straipsnio 1 dalyje nurodytas įstaigas ir įmones), jų tiekiamas prekes, teikiamas paslaugas ir atliekamus darbus, užimamą rinkos dalį, kainas ir pan.) rinkimas, analizė ir apibendrintų išvadų rengimas, skirtas sprendimams, susijusiems su pirkimais, priimti.</w:t>
      </w:r>
    </w:p>
    <w:p w:rsidR="00472F3F" w:rsidRDefault="00472F3F" w:rsidP="00472F3F">
      <w:pPr>
        <w:suppressAutoHyphens/>
        <w:ind w:left="-57" w:right="-57" w:firstLine="600"/>
        <w:jc w:val="both"/>
        <w:textAlignment w:val="center"/>
        <w:rPr>
          <w:szCs w:val="24"/>
        </w:rPr>
      </w:pPr>
      <w:r>
        <w:rPr>
          <w:b/>
          <w:bCs/>
          <w:szCs w:val="24"/>
        </w:rPr>
        <w:t xml:space="preserve">Už perkančiosios organizacijos administravimą Centrinėje viešųjų pirkimų informacinėje sistemoje atsakingas asmuo </w:t>
      </w:r>
      <w:r>
        <w:rPr>
          <w:szCs w:val="24"/>
        </w:rPr>
        <w:t>(toliau – CVP IS administratorius)</w:t>
      </w:r>
      <w:r>
        <w:rPr>
          <w:b/>
          <w:bCs/>
          <w:szCs w:val="24"/>
        </w:rPr>
        <w:t> </w:t>
      </w:r>
      <w:r>
        <w:rPr>
          <w:szCs w:val="24"/>
        </w:rPr>
        <w:t>–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kt.).</w:t>
      </w:r>
    </w:p>
    <w:p w:rsidR="00472F3F" w:rsidRDefault="00472F3F" w:rsidP="00472F3F">
      <w:pPr>
        <w:suppressAutoHyphens/>
        <w:ind w:left="-57" w:right="-57" w:firstLine="600"/>
        <w:jc w:val="both"/>
        <w:textAlignment w:val="center"/>
        <w:rPr>
          <w:szCs w:val="24"/>
        </w:rPr>
      </w:pPr>
      <w:r>
        <w:rPr>
          <w:b/>
          <w:bCs/>
          <w:szCs w:val="24"/>
        </w:rPr>
        <w:t>Už pirkimų</w:t>
      </w:r>
      <w:r>
        <w:rPr>
          <w:szCs w:val="24"/>
        </w:rPr>
        <w:t xml:space="preserve"> </w:t>
      </w:r>
      <w:r>
        <w:rPr>
          <w:b/>
          <w:bCs/>
          <w:szCs w:val="24"/>
        </w:rPr>
        <w:t>organizavimą ir organizavimo priežiūrą atsakingas asmuo</w:t>
      </w:r>
      <w:r>
        <w:rPr>
          <w:szCs w:val="24"/>
        </w:rPr>
        <w:t> – perkančiosios organizacijos vadovo paskirtas, atsakingas už pirkimų organizavimo tvarkos nuo pirkimo planavimo iki pirkimo sutarties įvykdymo nustatymą perkančiojoje organizacijoje, perkančiosios organizacijos vidaus dokumentų, susijusių su pirkimais, parengimą, derinimą, perkančiosios organizacijos dokumentų, privalomų skelbti Viešųjų pirkimų įstatyme nustatyta tvarka, paskelbimo priežiūrą.</w:t>
      </w:r>
    </w:p>
    <w:p w:rsidR="00472F3F" w:rsidRDefault="00472F3F" w:rsidP="00472F3F">
      <w:pPr>
        <w:suppressAutoHyphens/>
        <w:ind w:left="-57" w:right="-57" w:firstLine="600"/>
        <w:jc w:val="both"/>
        <w:textAlignment w:val="center"/>
        <w:rPr>
          <w:szCs w:val="24"/>
        </w:rPr>
      </w:pPr>
      <w:r>
        <w:rPr>
          <w:b/>
          <w:bCs/>
          <w:szCs w:val="24"/>
        </w:rPr>
        <w:t>Už pirkimų planavimą</w:t>
      </w:r>
      <w:r>
        <w:rPr>
          <w:szCs w:val="24"/>
        </w:rPr>
        <w:t xml:space="preserve"> </w:t>
      </w:r>
      <w:r>
        <w:rPr>
          <w:b/>
          <w:bCs/>
          <w:szCs w:val="24"/>
        </w:rPr>
        <w:t>atsakingas</w:t>
      </w:r>
      <w:r>
        <w:rPr>
          <w:szCs w:val="24"/>
        </w:rPr>
        <w:t xml:space="preserve"> </w:t>
      </w:r>
      <w:r>
        <w:rPr>
          <w:b/>
          <w:bCs/>
          <w:szCs w:val="24"/>
        </w:rPr>
        <w:t>asmuo </w:t>
      </w:r>
      <w:r>
        <w:rPr>
          <w:szCs w:val="24"/>
        </w:rPr>
        <w:t>– perkančiosios organizacijos vadovo paskirtas darbuotojas, atsakingas už biudžetiniais metais numatomų pirkti perkančiosios organizacijos reikmėms reikalingų darbų, prekių ir paslaugų plano sudarymą ir jo paskelbimą.</w:t>
      </w:r>
    </w:p>
    <w:p w:rsidR="00472F3F" w:rsidRDefault="00472F3F" w:rsidP="00472F3F">
      <w:pPr>
        <w:suppressAutoHyphens/>
        <w:ind w:left="-57" w:right="-57" w:firstLine="557"/>
        <w:jc w:val="both"/>
        <w:textAlignment w:val="center"/>
        <w:rPr>
          <w:szCs w:val="24"/>
        </w:rPr>
      </w:pPr>
      <w:r>
        <w:rPr>
          <w:szCs w:val="24"/>
        </w:rPr>
        <w:t>6. Kitos Taisyklėse vartojamos pagrindinės sąvokos yra apibrėžtos Viešųjų pirkimų įstatyme, kituose pirkimus reglamentuojančiuose teisės aktuose.</w:t>
      </w:r>
    </w:p>
    <w:p w:rsidR="00472F3F" w:rsidRDefault="00472F3F" w:rsidP="00472F3F">
      <w:pPr>
        <w:suppressAutoHyphens/>
        <w:ind w:left="-57" w:right="-57" w:firstLine="557"/>
        <w:jc w:val="both"/>
        <w:textAlignment w:val="center"/>
        <w:rPr>
          <w:szCs w:val="24"/>
        </w:rPr>
      </w:pPr>
      <w:r>
        <w:rPr>
          <w:szCs w:val="24"/>
        </w:rPr>
        <w:t>7. Pasikeitus Taisyklėse minimiems teisės aktams ir rekomendacinio pobūdžio dokumentams, taikomos aktualios tų teisės aktų ir rekomendacinio pobūdžio dokumentų redakcijos nuostatos.</w:t>
      </w:r>
    </w:p>
    <w:p w:rsidR="00656369" w:rsidRDefault="00656369" w:rsidP="00472F3F">
      <w:pPr>
        <w:suppressAutoHyphens/>
        <w:ind w:left="-57" w:right="-57" w:firstLine="557"/>
        <w:jc w:val="both"/>
        <w:textAlignment w:val="center"/>
        <w:rPr>
          <w:szCs w:val="24"/>
        </w:rPr>
      </w:pPr>
    </w:p>
    <w:p w:rsidR="00472F3F" w:rsidRDefault="00472F3F" w:rsidP="00472F3F">
      <w:pPr>
        <w:suppressAutoHyphens/>
        <w:ind w:left="-57" w:right="-57" w:firstLine="600"/>
        <w:jc w:val="both"/>
        <w:textAlignment w:val="center"/>
        <w:rPr>
          <w:szCs w:val="24"/>
        </w:rPr>
      </w:pPr>
    </w:p>
    <w:p w:rsidR="00472F3F" w:rsidRDefault="00472F3F" w:rsidP="00472F3F">
      <w:pPr>
        <w:keepLines/>
        <w:suppressAutoHyphens/>
        <w:ind w:left="-57" w:right="-57"/>
        <w:jc w:val="center"/>
        <w:textAlignment w:val="center"/>
        <w:rPr>
          <w:b/>
          <w:bCs/>
          <w:caps/>
          <w:szCs w:val="24"/>
        </w:rPr>
      </w:pPr>
      <w:r>
        <w:rPr>
          <w:b/>
          <w:bCs/>
          <w:caps/>
          <w:szCs w:val="24"/>
        </w:rPr>
        <w:t>II SKYRIUS</w:t>
      </w:r>
    </w:p>
    <w:p w:rsidR="00472F3F" w:rsidRDefault="00472F3F" w:rsidP="00472F3F">
      <w:pPr>
        <w:keepLines/>
        <w:suppressAutoHyphens/>
        <w:ind w:left="-57" w:right="-57" w:firstLine="62"/>
        <w:jc w:val="center"/>
        <w:textAlignment w:val="center"/>
        <w:rPr>
          <w:b/>
          <w:bCs/>
          <w:caps/>
          <w:szCs w:val="24"/>
        </w:rPr>
      </w:pPr>
      <w:r>
        <w:rPr>
          <w:b/>
          <w:bCs/>
          <w:caps/>
          <w:szCs w:val="24"/>
        </w:rPr>
        <w:t xml:space="preserve">PIRKIMŲ PROCESE IR VIDAUS KONTROLĖJE DALYVAUJANTYS </w:t>
      </w:r>
      <w:r>
        <w:rPr>
          <w:b/>
          <w:bCs/>
          <w:caps/>
          <w:szCs w:val="24"/>
        </w:rPr>
        <w:br/>
        <w:t>ASMENYS</w:t>
      </w:r>
    </w:p>
    <w:p w:rsidR="00472F3F" w:rsidRDefault="00472F3F" w:rsidP="00472F3F">
      <w:pPr>
        <w:suppressAutoHyphens/>
        <w:ind w:left="-57" w:right="-57"/>
        <w:jc w:val="center"/>
        <w:textAlignment w:val="center"/>
        <w:rPr>
          <w:szCs w:val="24"/>
        </w:rPr>
      </w:pPr>
    </w:p>
    <w:p w:rsidR="00472F3F" w:rsidRDefault="00472F3F" w:rsidP="00472F3F">
      <w:pPr>
        <w:suppressAutoHyphens/>
        <w:ind w:left="-57" w:right="-57" w:firstLine="557"/>
        <w:jc w:val="both"/>
        <w:textAlignment w:val="center"/>
        <w:rPr>
          <w:szCs w:val="24"/>
        </w:rPr>
      </w:pPr>
      <w:r>
        <w:rPr>
          <w:szCs w:val="24"/>
        </w:rPr>
        <w:t xml:space="preserve">8. Perkančiosios organizacijos vadovas yra atsakingas už Viešųjų pirkimų įstatymo ir kitų viešuosius pirkimus reglamentuojančių teisės aktų laikymąsi perkančiojoje organizacijoje. </w:t>
      </w:r>
    </w:p>
    <w:p w:rsidR="00472F3F" w:rsidRDefault="00472F3F" w:rsidP="00472F3F">
      <w:pPr>
        <w:suppressAutoHyphens/>
        <w:ind w:left="-57" w:right="-57" w:firstLine="557"/>
        <w:jc w:val="both"/>
        <w:textAlignment w:val="center"/>
        <w:rPr>
          <w:szCs w:val="24"/>
        </w:rPr>
      </w:pPr>
      <w:r>
        <w:rPr>
          <w:szCs w:val="24"/>
        </w:rPr>
        <w:t>9. Perkančiosios organizacijos pirkimų procese ir jos pirkimų vidaus kontrolėje dalyvaujantys asmenys:</w:t>
      </w:r>
    </w:p>
    <w:p w:rsidR="00472F3F" w:rsidRDefault="00472F3F" w:rsidP="00472F3F">
      <w:pPr>
        <w:ind w:left="-57" w:right="-57" w:firstLine="557"/>
        <w:jc w:val="both"/>
        <w:rPr>
          <w:szCs w:val="24"/>
          <w:lang w:eastAsia="lt-LT"/>
        </w:rPr>
      </w:pPr>
      <w:r>
        <w:rPr>
          <w:szCs w:val="24"/>
          <w:lang w:eastAsia="lt-LT"/>
        </w:rPr>
        <w:t>9.1. pirkimų iniciatorius;</w:t>
      </w:r>
    </w:p>
    <w:p w:rsidR="00472F3F" w:rsidRDefault="00472F3F" w:rsidP="00472F3F">
      <w:pPr>
        <w:ind w:left="-57" w:right="-57" w:firstLine="557"/>
        <w:jc w:val="both"/>
        <w:rPr>
          <w:szCs w:val="24"/>
          <w:lang w:eastAsia="lt-LT"/>
        </w:rPr>
      </w:pPr>
      <w:r>
        <w:rPr>
          <w:szCs w:val="24"/>
          <w:lang w:eastAsia="lt-LT"/>
        </w:rPr>
        <w:t xml:space="preserve">9.2. už pirkimų planavimą atsakingas asmuo; </w:t>
      </w:r>
    </w:p>
    <w:p w:rsidR="00472F3F" w:rsidRDefault="00472F3F" w:rsidP="00472F3F">
      <w:pPr>
        <w:tabs>
          <w:tab w:val="left" w:pos="993"/>
        </w:tabs>
        <w:ind w:left="-57" w:right="-57" w:firstLine="557"/>
        <w:jc w:val="both"/>
        <w:rPr>
          <w:szCs w:val="24"/>
          <w:lang w:eastAsia="lt-LT"/>
        </w:rPr>
      </w:pPr>
      <w:r>
        <w:rPr>
          <w:szCs w:val="24"/>
          <w:lang w:eastAsia="lt-LT"/>
        </w:rPr>
        <w:t>9.3.</w:t>
      </w:r>
      <w:r>
        <w:rPr>
          <w:szCs w:val="24"/>
          <w:lang w:eastAsia="lt-LT"/>
        </w:rPr>
        <w:tab/>
        <w:t xml:space="preserve">už pirkimų organizavimą ir organizavimo priežiūrą atsakingas asmuo; </w:t>
      </w:r>
    </w:p>
    <w:p w:rsidR="00472F3F" w:rsidRDefault="00472F3F" w:rsidP="00472F3F">
      <w:pPr>
        <w:ind w:left="-57" w:right="-57" w:firstLine="557"/>
        <w:jc w:val="both"/>
        <w:rPr>
          <w:szCs w:val="24"/>
          <w:lang w:eastAsia="lt-LT"/>
        </w:rPr>
      </w:pPr>
      <w:r>
        <w:rPr>
          <w:szCs w:val="24"/>
          <w:lang w:eastAsia="lt-LT"/>
        </w:rPr>
        <w:t xml:space="preserve">9.4. pirkimo organizatorius; </w:t>
      </w:r>
    </w:p>
    <w:p w:rsidR="00472F3F" w:rsidRDefault="00472F3F" w:rsidP="00472F3F">
      <w:pPr>
        <w:ind w:left="-57" w:right="-57" w:firstLine="557"/>
        <w:jc w:val="both"/>
        <w:rPr>
          <w:szCs w:val="24"/>
          <w:lang w:eastAsia="lt-LT"/>
        </w:rPr>
      </w:pPr>
      <w:r>
        <w:rPr>
          <w:szCs w:val="24"/>
          <w:lang w:eastAsia="lt-LT"/>
        </w:rPr>
        <w:t xml:space="preserve">9.5. Viešojo pirkimo komisija; </w:t>
      </w:r>
    </w:p>
    <w:p w:rsidR="00472F3F" w:rsidRDefault="00472F3F" w:rsidP="00472F3F">
      <w:pPr>
        <w:ind w:left="-57" w:right="-57" w:firstLine="557"/>
        <w:jc w:val="both"/>
        <w:rPr>
          <w:szCs w:val="24"/>
          <w:lang w:eastAsia="lt-LT"/>
        </w:rPr>
      </w:pPr>
      <w:r>
        <w:rPr>
          <w:szCs w:val="24"/>
          <w:lang w:eastAsia="lt-LT"/>
        </w:rPr>
        <w:t xml:space="preserve">9.6. CVP IS administratorius; </w:t>
      </w:r>
    </w:p>
    <w:p w:rsidR="00472F3F" w:rsidRDefault="00472F3F" w:rsidP="00472F3F">
      <w:pPr>
        <w:ind w:left="-57" w:right="-57" w:firstLine="557"/>
        <w:jc w:val="both"/>
        <w:rPr>
          <w:szCs w:val="24"/>
          <w:lang w:eastAsia="lt-LT"/>
        </w:rPr>
      </w:pPr>
      <w:r>
        <w:rPr>
          <w:szCs w:val="24"/>
          <w:lang w:eastAsia="lt-LT"/>
        </w:rPr>
        <w:lastRenderedPageBreak/>
        <w:t>9.7. už pirkimų vykdymą naudojantis CPO elektroniniu katalogu atsakingas asmuo;</w:t>
      </w:r>
    </w:p>
    <w:p w:rsidR="00472F3F" w:rsidRDefault="00472F3F" w:rsidP="00472F3F">
      <w:pPr>
        <w:ind w:left="-57" w:right="-57" w:firstLine="557"/>
        <w:jc w:val="both"/>
        <w:rPr>
          <w:szCs w:val="24"/>
          <w:lang w:eastAsia="lt-LT"/>
        </w:rPr>
      </w:pPr>
      <w:r>
        <w:rPr>
          <w:szCs w:val="24"/>
          <w:lang w:eastAsia="lt-LT"/>
        </w:rPr>
        <w:t>9.8. už atitinkamų perkančiosios organizacijos registrų tvarkymą atsakingas asmuo;</w:t>
      </w:r>
    </w:p>
    <w:p w:rsidR="00472F3F" w:rsidRDefault="00472F3F" w:rsidP="00472F3F">
      <w:pPr>
        <w:ind w:left="-57" w:right="-57" w:firstLine="557"/>
        <w:jc w:val="both"/>
        <w:rPr>
          <w:szCs w:val="24"/>
          <w:lang w:eastAsia="lt-LT"/>
        </w:rPr>
      </w:pPr>
      <w:r>
        <w:rPr>
          <w:szCs w:val="24"/>
          <w:lang w:eastAsia="lt-LT"/>
        </w:rPr>
        <w:t xml:space="preserve">9.9. </w:t>
      </w:r>
      <w:r>
        <w:rPr>
          <w:color w:val="000000"/>
          <w:szCs w:val="24"/>
          <w:lang w:eastAsia="lt-LT"/>
        </w:rPr>
        <w:t>prevencinę kontrolę atliekantis asmuo.</w:t>
      </w:r>
      <w:r>
        <w:rPr>
          <w:szCs w:val="24"/>
          <w:lang w:eastAsia="lt-LT"/>
        </w:rPr>
        <w:t xml:space="preserve"> </w:t>
      </w:r>
    </w:p>
    <w:p w:rsidR="00472F3F" w:rsidRDefault="00472F3F" w:rsidP="00472F3F">
      <w:pPr>
        <w:ind w:left="-57" w:right="-57"/>
        <w:jc w:val="both"/>
        <w:rPr>
          <w:szCs w:val="24"/>
          <w:lang w:eastAsia="lt-LT"/>
        </w:rPr>
      </w:pPr>
    </w:p>
    <w:p w:rsidR="00472F3F" w:rsidRDefault="00472F3F" w:rsidP="00472F3F">
      <w:pPr>
        <w:ind w:left="-57" w:right="-57" w:firstLine="557"/>
        <w:jc w:val="both"/>
        <w:rPr>
          <w:szCs w:val="24"/>
          <w:lang w:eastAsia="lt-LT"/>
        </w:rPr>
      </w:pPr>
      <w:r>
        <w:rPr>
          <w:szCs w:val="24"/>
          <w:lang w:eastAsia="lt-LT"/>
        </w:rPr>
        <w:t xml:space="preserve">10. </w:t>
      </w:r>
      <w:r>
        <w:rPr>
          <w:b/>
          <w:szCs w:val="24"/>
          <w:lang w:eastAsia="lt-LT"/>
        </w:rPr>
        <w:t>P</w:t>
      </w:r>
      <w:r>
        <w:rPr>
          <w:b/>
          <w:bCs/>
          <w:szCs w:val="24"/>
          <w:lang w:eastAsia="lt-LT"/>
        </w:rPr>
        <w:t xml:space="preserve">irkimų iniciatoriaus </w:t>
      </w:r>
      <w:r>
        <w:rPr>
          <w:szCs w:val="24"/>
          <w:lang w:eastAsia="lt-LT"/>
        </w:rPr>
        <w:t xml:space="preserve">funkcijos ir atsakomybė: </w:t>
      </w:r>
    </w:p>
    <w:p w:rsidR="00472F3F" w:rsidRDefault="00472F3F" w:rsidP="00472F3F">
      <w:pPr>
        <w:ind w:left="-57" w:right="-57" w:firstLine="557"/>
        <w:jc w:val="both"/>
        <w:rPr>
          <w:szCs w:val="24"/>
          <w:lang w:eastAsia="lt-LT"/>
        </w:rPr>
      </w:pPr>
      <w:r>
        <w:rPr>
          <w:szCs w:val="24"/>
          <w:lang w:eastAsia="lt-LT"/>
        </w:rPr>
        <w:t xml:space="preserve">10.1. atlieka rinkos tyrimą (žodžiu ar raštu), išskyrus ypatingos skubos pirkimus ar kitais perkančiosios organizacijos teisės aktuose nustatytais atvejais; </w:t>
      </w:r>
    </w:p>
    <w:p w:rsidR="00472F3F" w:rsidRDefault="00472F3F" w:rsidP="00472F3F">
      <w:pPr>
        <w:ind w:left="-57" w:right="-57" w:firstLine="557"/>
        <w:jc w:val="both"/>
        <w:rPr>
          <w:szCs w:val="24"/>
          <w:lang w:eastAsia="lt-LT"/>
        </w:rPr>
      </w:pPr>
      <w:r>
        <w:rPr>
          <w:szCs w:val="24"/>
          <w:lang w:eastAsia="lt-LT"/>
        </w:rPr>
        <w:t xml:space="preserve">10.2. rengia pirkimų sąrašą, kurio forma pateikta 1 priede; </w:t>
      </w:r>
    </w:p>
    <w:p w:rsidR="00472F3F" w:rsidRDefault="00472F3F" w:rsidP="00472F3F">
      <w:pPr>
        <w:ind w:left="-57" w:right="-57" w:firstLine="557"/>
        <w:jc w:val="both"/>
        <w:rPr>
          <w:szCs w:val="24"/>
          <w:lang w:eastAsia="lt-LT"/>
        </w:rPr>
      </w:pPr>
      <w:r>
        <w:rPr>
          <w:szCs w:val="24"/>
          <w:lang w:eastAsia="lt-LT"/>
        </w:rPr>
        <w:t xml:space="preserve">10.3. kiekvieno pirkimo procedūroms atlikti pildo paraišką, kurios forma pateikta 2 priede (toliau – paraiška), užduotį (toliau – užduotis) (jei pirkimą bus pavesta atlikti Viešųjų pirkimų komisijai), kurios forma pateikta 2 priedo tęsinyje ir techninės specifikacijos projektą; </w:t>
      </w:r>
    </w:p>
    <w:p w:rsidR="00472F3F" w:rsidRDefault="00472F3F" w:rsidP="00472F3F">
      <w:pPr>
        <w:ind w:left="-57" w:right="-57" w:firstLine="557"/>
        <w:jc w:val="both"/>
        <w:rPr>
          <w:szCs w:val="24"/>
          <w:lang w:eastAsia="lt-LT"/>
        </w:rPr>
      </w:pPr>
      <w:r>
        <w:rPr>
          <w:szCs w:val="24"/>
          <w:lang w:eastAsia="lt-LT"/>
        </w:rPr>
        <w:t>10.4. paraiška nepildoma, kai:</w:t>
      </w:r>
    </w:p>
    <w:p w:rsidR="00472F3F" w:rsidRDefault="00AE7506" w:rsidP="00472F3F">
      <w:pPr>
        <w:ind w:left="-57" w:right="-57" w:firstLine="557"/>
        <w:jc w:val="both"/>
        <w:rPr>
          <w:szCs w:val="24"/>
          <w:lang w:eastAsia="lt-LT"/>
        </w:rPr>
      </w:pPr>
      <w:r>
        <w:rPr>
          <w:szCs w:val="24"/>
          <w:lang w:eastAsia="lt-LT"/>
        </w:rPr>
        <w:t>10.4.1</w:t>
      </w:r>
      <w:r w:rsidR="00472F3F">
        <w:rPr>
          <w:szCs w:val="24"/>
          <w:lang w:eastAsia="lt-LT"/>
        </w:rPr>
        <w:t xml:space="preserve">. pirkimas atliekamas dėl svečių maitinimo ir apgyvendinimo paslaugų, ir kai tokio pirkimo vertė neviršija </w:t>
      </w:r>
      <w:r w:rsidR="00472F3F" w:rsidRPr="00AE7506">
        <w:rPr>
          <w:szCs w:val="24"/>
          <w:lang w:eastAsia="lt-LT"/>
        </w:rPr>
        <w:t>1 000 eurų su PVM.</w:t>
      </w:r>
    </w:p>
    <w:p w:rsidR="00472F3F" w:rsidRDefault="00472F3F" w:rsidP="00472F3F">
      <w:pPr>
        <w:ind w:left="-57" w:right="-57" w:firstLine="557"/>
        <w:jc w:val="both"/>
        <w:rPr>
          <w:szCs w:val="24"/>
          <w:lang w:eastAsia="lt-LT"/>
        </w:rPr>
      </w:pPr>
      <w:r>
        <w:rPr>
          <w:szCs w:val="24"/>
          <w:lang w:eastAsia="lt-LT"/>
        </w:rPr>
        <w:t xml:space="preserve">10.5. 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 </w:t>
      </w:r>
    </w:p>
    <w:p w:rsidR="00472F3F" w:rsidRDefault="00472F3F" w:rsidP="00472F3F">
      <w:pPr>
        <w:ind w:left="-57" w:right="-57" w:firstLine="557"/>
        <w:jc w:val="both"/>
        <w:rPr>
          <w:szCs w:val="24"/>
          <w:lang w:eastAsia="lt-LT"/>
        </w:rPr>
      </w:pPr>
      <w:r>
        <w:rPr>
          <w:szCs w:val="24"/>
          <w:lang w:eastAsia="lt-LT"/>
        </w:rPr>
        <w:t xml:space="preserve">10.6. inicijuoja siūlymus dėl pirkimo sutarčių pratęsimo, keitimo, nutraukimo ar pirkimo sutartyje numatytų prievolių įvykdymo užtikrinimo būdų taikymo kontrahentui; </w:t>
      </w:r>
    </w:p>
    <w:p w:rsidR="00472F3F" w:rsidRDefault="00472F3F" w:rsidP="00472F3F">
      <w:pPr>
        <w:ind w:left="-57" w:right="-57" w:firstLine="557"/>
        <w:jc w:val="both"/>
        <w:rPr>
          <w:szCs w:val="24"/>
          <w:lang w:eastAsia="lt-LT"/>
        </w:rPr>
      </w:pPr>
      <w:r>
        <w:rPr>
          <w:szCs w:val="24"/>
          <w:lang w:eastAsia="lt-LT"/>
        </w:rPr>
        <w:t xml:space="preserve">10.7. </w:t>
      </w:r>
      <w:r w:rsidRPr="00AE7506">
        <w:rPr>
          <w:szCs w:val="24"/>
          <w:lang w:eastAsia="lt-LT"/>
        </w:rPr>
        <w:t>priima PVM sąskaitas faktūras, sąskaitas faktūras, kreditinius ir debetinius dokumentus bei avansines sąskaitas</w:t>
      </w:r>
      <w:r w:rsidR="00AE7506">
        <w:rPr>
          <w:szCs w:val="24"/>
          <w:lang w:eastAsia="lt-LT"/>
        </w:rPr>
        <w:t>;</w:t>
      </w:r>
    </w:p>
    <w:p w:rsidR="00472F3F" w:rsidRDefault="00472F3F" w:rsidP="00472F3F">
      <w:pPr>
        <w:ind w:left="-57" w:right="-57" w:firstLine="557"/>
        <w:jc w:val="both"/>
        <w:rPr>
          <w:szCs w:val="24"/>
          <w:lang w:eastAsia="lt-LT"/>
        </w:rPr>
      </w:pPr>
      <w:r>
        <w:rPr>
          <w:szCs w:val="24"/>
          <w:lang w:eastAsia="lt-LT"/>
        </w:rPr>
        <w:t>10.8</w:t>
      </w:r>
      <w:r w:rsidR="008119DB">
        <w:rPr>
          <w:szCs w:val="24"/>
          <w:lang w:eastAsia="lt-LT"/>
        </w:rPr>
        <w:t>. teikia už pirkimų organizavimą ir organizavimo priežiūrą atsakingam asmiui</w:t>
      </w:r>
      <w:r>
        <w:rPr>
          <w:szCs w:val="24"/>
          <w:lang w:eastAsia="lt-LT"/>
        </w:rPr>
        <w:t xml:space="preserve"> ataskaitą apie įvykdytas ar nutrauktas pirkimo sutartis, kurių pagrindu bus teikiamos ataskaitos Viešųjų pirkimų tarnybai. </w:t>
      </w:r>
    </w:p>
    <w:p w:rsidR="00472F3F" w:rsidRDefault="00472F3F" w:rsidP="00472F3F">
      <w:pPr>
        <w:ind w:left="-57" w:right="-57" w:firstLine="557"/>
        <w:jc w:val="both"/>
        <w:rPr>
          <w:szCs w:val="24"/>
          <w:lang w:eastAsia="lt-LT"/>
        </w:rPr>
      </w:pPr>
    </w:p>
    <w:p w:rsidR="00472F3F" w:rsidRDefault="00472F3F" w:rsidP="00472F3F">
      <w:pPr>
        <w:ind w:left="-57" w:right="-57" w:firstLine="557"/>
        <w:jc w:val="both"/>
        <w:rPr>
          <w:szCs w:val="24"/>
          <w:lang w:eastAsia="lt-LT"/>
        </w:rPr>
      </w:pPr>
      <w:r>
        <w:rPr>
          <w:szCs w:val="24"/>
          <w:lang w:eastAsia="lt-LT"/>
        </w:rPr>
        <w:t xml:space="preserve">11. </w:t>
      </w:r>
      <w:r>
        <w:rPr>
          <w:b/>
          <w:szCs w:val="24"/>
          <w:lang w:eastAsia="lt-LT"/>
        </w:rPr>
        <w:t>U</w:t>
      </w:r>
      <w:r>
        <w:rPr>
          <w:b/>
          <w:bCs/>
          <w:szCs w:val="24"/>
          <w:lang w:eastAsia="lt-LT"/>
        </w:rPr>
        <w:t xml:space="preserve">ž pirkimų planavimą atsakingo asmens </w:t>
      </w:r>
      <w:r>
        <w:rPr>
          <w:szCs w:val="24"/>
          <w:lang w:eastAsia="lt-LT"/>
        </w:rPr>
        <w:t xml:space="preserve">funkcijos ir atsakomybė: </w:t>
      </w:r>
    </w:p>
    <w:p w:rsidR="00472F3F" w:rsidRDefault="00472F3F" w:rsidP="00472F3F">
      <w:pPr>
        <w:ind w:left="-57" w:right="-57" w:firstLine="557"/>
        <w:jc w:val="both"/>
        <w:rPr>
          <w:szCs w:val="24"/>
          <w:lang w:eastAsia="lt-LT"/>
        </w:rPr>
      </w:pPr>
      <w:r>
        <w:rPr>
          <w:szCs w:val="24"/>
          <w:lang w:eastAsia="lt-LT"/>
        </w:rPr>
        <w:t xml:space="preserve">11.1. rengia perkančiosios organizacijos einamųjų biudžetinių metų pirkimų planą, kurio forma pateikta 4 priede, ir jo pakeitimus; </w:t>
      </w:r>
    </w:p>
    <w:p w:rsidR="00472F3F" w:rsidRDefault="00472F3F" w:rsidP="00472F3F">
      <w:pPr>
        <w:ind w:left="-57" w:right="-57" w:firstLine="557"/>
        <w:jc w:val="both"/>
        <w:rPr>
          <w:szCs w:val="24"/>
          <w:lang w:eastAsia="lt-LT"/>
        </w:rPr>
      </w:pPr>
      <w:r>
        <w:rPr>
          <w:szCs w:val="24"/>
          <w:lang w:eastAsia="lt-LT"/>
        </w:rPr>
        <w:t xml:space="preserve">11.2. pagal perkančiosios organizacijos vadovo patvirtintą pirkimų planą rengia perkančiosios organizacijos pirkimų suvestinę ir ją ne vėliau negu iki einamųjų biudžetinių metų kovo 15 d., o patikslinus pirkimų planą – ne vėliau kaip per 5 darbo dienas, skelbia Viešųjų pirkimų įstatymo 26 straipsnyje nustatyta tvarka CVP IS ir perkančiosios organizacijos interneto tinklalapyje; </w:t>
      </w:r>
    </w:p>
    <w:p w:rsidR="00472F3F" w:rsidRDefault="00472F3F" w:rsidP="00472F3F">
      <w:pPr>
        <w:ind w:left="-57" w:right="-57" w:firstLine="557"/>
        <w:jc w:val="both"/>
        <w:rPr>
          <w:szCs w:val="24"/>
          <w:lang w:eastAsia="lt-LT"/>
        </w:rPr>
      </w:pPr>
      <w:r>
        <w:rPr>
          <w:szCs w:val="24"/>
          <w:lang w:eastAsia="lt-LT"/>
        </w:rPr>
        <w:t xml:space="preserve">11.3. CVP IS pildo visų per kalendorinius metus atliktų pirkimų, kai pagal preliminariąsias pirkimų sutartis sudaromos pagrindinės sutartys, ir visų per kalendorinius metus atliktų mažos vertės pirkimų ataskaitą, kurioje taip pat pateikia duomenis apie visus per kalendorinius metus sudarytus vidaus sandorius, teikia ją Viešųjų pirkimų tarnybai (atspausdintas šios ataskaitos egzempliorius turi būti patvirtintas perkančiosios organizacijos vadovo parašu) ir skelbia Viešųjų pirkimų įstatymo nustatyta tvarka; </w:t>
      </w:r>
    </w:p>
    <w:p w:rsidR="00472F3F" w:rsidRDefault="00472F3F" w:rsidP="00472F3F">
      <w:pPr>
        <w:ind w:left="-57" w:right="-57" w:firstLine="557"/>
        <w:jc w:val="both"/>
        <w:rPr>
          <w:szCs w:val="24"/>
          <w:lang w:eastAsia="lt-LT"/>
        </w:rPr>
      </w:pPr>
      <w:r>
        <w:rPr>
          <w:szCs w:val="24"/>
          <w:lang w:eastAsia="lt-LT"/>
        </w:rPr>
        <w:t>11.4. tvarko visų per kalendorini</w:t>
      </w:r>
      <w:r w:rsidR="008119DB">
        <w:rPr>
          <w:szCs w:val="24"/>
          <w:lang w:eastAsia="lt-LT"/>
        </w:rPr>
        <w:t>us metus atliktų  supaprastintų pirkimų</w:t>
      </w:r>
      <w:r>
        <w:rPr>
          <w:szCs w:val="24"/>
          <w:lang w:eastAsia="lt-LT"/>
        </w:rPr>
        <w:t xml:space="preserve"> ir mažos vertės pirkimų ataskaitų registrą. </w:t>
      </w:r>
    </w:p>
    <w:p w:rsidR="00472F3F" w:rsidRDefault="00472F3F" w:rsidP="00472F3F">
      <w:pPr>
        <w:ind w:left="-57" w:right="-57"/>
        <w:jc w:val="both"/>
        <w:rPr>
          <w:szCs w:val="24"/>
          <w:lang w:eastAsia="lt-LT"/>
        </w:rPr>
      </w:pPr>
    </w:p>
    <w:p w:rsidR="00472F3F" w:rsidRDefault="00472F3F" w:rsidP="00472F3F">
      <w:pPr>
        <w:ind w:left="-57" w:right="-57" w:firstLine="557"/>
        <w:jc w:val="both"/>
        <w:rPr>
          <w:szCs w:val="24"/>
          <w:lang w:eastAsia="lt-LT"/>
        </w:rPr>
      </w:pPr>
      <w:r>
        <w:rPr>
          <w:szCs w:val="24"/>
          <w:lang w:eastAsia="lt-LT"/>
        </w:rPr>
        <w:t xml:space="preserve">12. </w:t>
      </w:r>
      <w:r>
        <w:rPr>
          <w:b/>
          <w:szCs w:val="24"/>
          <w:lang w:eastAsia="lt-LT"/>
        </w:rPr>
        <w:t>U</w:t>
      </w:r>
      <w:r>
        <w:rPr>
          <w:b/>
          <w:bCs/>
          <w:szCs w:val="24"/>
          <w:lang w:eastAsia="lt-LT"/>
        </w:rPr>
        <w:t xml:space="preserve">ž pirkimų organizavimą ir pirkimų organizavimo priežiūrą atsakingo asmens </w:t>
      </w:r>
      <w:r>
        <w:rPr>
          <w:szCs w:val="24"/>
          <w:lang w:eastAsia="lt-LT"/>
        </w:rPr>
        <w:t xml:space="preserve">funkcijos ir atsakomybė: </w:t>
      </w:r>
    </w:p>
    <w:p w:rsidR="00472F3F" w:rsidRDefault="00472F3F" w:rsidP="00472F3F">
      <w:pPr>
        <w:ind w:left="-57" w:right="-57" w:firstLine="557"/>
        <w:jc w:val="both"/>
        <w:rPr>
          <w:szCs w:val="24"/>
          <w:lang w:eastAsia="lt-LT"/>
        </w:rPr>
      </w:pPr>
      <w:r>
        <w:rPr>
          <w:szCs w:val="24"/>
          <w:lang w:eastAsia="lt-LT"/>
        </w:rPr>
        <w:t>12.1. atlikti nuolatinę teisės aktų, reglamentuojančių pirkimus, ir jų pakeitimų stebėseną, apie pakeitimus informuoti Perkančiosios organiz</w:t>
      </w:r>
      <w:r w:rsidR="008119DB">
        <w:rPr>
          <w:szCs w:val="24"/>
          <w:lang w:eastAsia="lt-LT"/>
        </w:rPr>
        <w:t>acijos pirkimuose dalyvaujančius asmenis;</w:t>
      </w:r>
      <w:r>
        <w:rPr>
          <w:szCs w:val="24"/>
          <w:lang w:eastAsia="lt-LT"/>
        </w:rPr>
        <w:t xml:space="preserve"> </w:t>
      </w:r>
    </w:p>
    <w:p w:rsidR="00472F3F" w:rsidRDefault="00472F3F" w:rsidP="00472F3F">
      <w:pPr>
        <w:ind w:left="-57" w:right="-57" w:firstLine="557"/>
        <w:jc w:val="both"/>
        <w:rPr>
          <w:szCs w:val="24"/>
          <w:lang w:eastAsia="lt-LT"/>
        </w:rPr>
      </w:pPr>
      <w:r>
        <w:rPr>
          <w:szCs w:val="24"/>
          <w:lang w:eastAsia="lt-LT"/>
        </w:rPr>
        <w:t xml:space="preserve">12.2. rengti pirkimų organizavimo taisykles ir kitus su pirkimais susijusius vidaus dokumentus; </w:t>
      </w:r>
    </w:p>
    <w:p w:rsidR="00472F3F" w:rsidRDefault="00472F3F" w:rsidP="00472F3F">
      <w:pPr>
        <w:ind w:left="-57" w:right="-57" w:firstLine="557"/>
        <w:jc w:val="both"/>
        <w:rPr>
          <w:szCs w:val="24"/>
          <w:lang w:eastAsia="lt-LT"/>
        </w:rPr>
      </w:pPr>
      <w:r>
        <w:rPr>
          <w:szCs w:val="24"/>
          <w:lang w:eastAsia="lt-LT"/>
        </w:rPr>
        <w:t xml:space="preserve">12.3. tikrinti perkančiosios organizacijos vidaus dokumentų, susijusių su pirkimais, atitiktį galiojantiems teisės aktams ir, esant poreikiui, rengti jų pakeitimus, perkančiosios organizacijos vadovo nustatyta tvarka juos derinti ir teikti tvirtinti perkančiosios organizacijos vadovui; </w:t>
      </w:r>
    </w:p>
    <w:p w:rsidR="00472F3F" w:rsidRDefault="00472F3F" w:rsidP="00472F3F">
      <w:pPr>
        <w:ind w:left="-57" w:right="-57" w:firstLine="557"/>
        <w:jc w:val="both"/>
        <w:rPr>
          <w:szCs w:val="24"/>
          <w:lang w:eastAsia="lt-LT"/>
        </w:rPr>
      </w:pPr>
      <w:r>
        <w:rPr>
          <w:szCs w:val="24"/>
          <w:lang w:eastAsia="lt-LT"/>
        </w:rPr>
        <w:t>12.4. vykdyti kitų perkančiosios organizacijos dokumentų (pirkimų ataskaitos ir kt.), privalomų skelbti Viešųjų pirkimų įstatyme nustatyta tvarka, paskelbimo priežiūrą;</w:t>
      </w:r>
    </w:p>
    <w:p w:rsidR="00472F3F" w:rsidRDefault="00472F3F" w:rsidP="00472F3F">
      <w:pPr>
        <w:ind w:left="-57" w:right="-57" w:firstLine="557"/>
        <w:jc w:val="both"/>
        <w:rPr>
          <w:szCs w:val="24"/>
          <w:lang w:eastAsia="lt-LT"/>
        </w:rPr>
      </w:pPr>
      <w:r>
        <w:rPr>
          <w:szCs w:val="24"/>
          <w:lang w:eastAsia="lt-LT"/>
        </w:rPr>
        <w:lastRenderedPageBreak/>
        <w:t xml:space="preserve">12.5. analizuoti darbuotojų, dalyvaujančių visuose pirkimų proceso etapuose, poreikį ir teikti siūlymus perkančiosios organizacijos vadovui dėl pirkimų organizatoriaus, Viešojo pirkimo komisijos narių ir kitų perkančiosios organizacijos pirkimų organizavimo ir vidaus kontrolės sistemoje dalyvaujančių asmenų skyrimo. </w:t>
      </w:r>
    </w:p>
    <w:p w:rsidR="00472F3F" w:rsidRDefault="00472F3F" w:rsidP="00472F3F">
      <w:pPr>
        <w:ind w:left="-57" w:right="-57"/>
        <w:jc w:val="both"/>
        <w:rPr>
          <w:szCs w:val="24"/>
          <w:lang w:eastAsia="lt-LT"/>
        </w:rPr>
      </w:pPr>
    </w:p>
    <w:p w:rsidR="00472F3F" w:rsidRDefault="00472F3F" w:rsidP="00472F3F">
      <w:pPr>
        <w:ind w:left="-57" w:right="-57" w:firstLine="557"/>
        <w:jc w:val="both"/>
        <w:rPr>
          <w:szCs w:val="24"/>
          <w:lang w:eastAsia="lt-LT"/>
        </w:rPr>
      </w:pPr>
      <w:r>
        <w:rPr>
          <w:szCs w:val="24"/>
          <w:lang w:eastAsia="lt-LT"/>
        </w:rPr>
        <w:t xml:space="preserve">13. </w:t>
      </w:r>
      <w:r>
        <w:rPr>
          <w:b/>
          <w:szCs w:val="24"/>
          <w:lang w:eastAsia="lt-LT"/>
        </w:rPr>
        <w:t>P</w:t>
      </w:r>
      <w:r>
        <w:rPr>
          <w:b/>
          <w:bCs/>
          <w:szCs w:val="24"/>
          <w:lang w:eastAsia="lt-LT"/>
        </w:rPr>
        <w:t xml:space="preserve">irkimo organizatoriaus </w:t>
      </w:r>
      <w:r>
        <w:rPr>
          <w:szCs w:val="24"/>
          <w:lang w:eastAsia="lt-LT"/>
        </w:rPr>
        <w:t xml:space="preserve">funkcijos ir atsakomybė: </w:t>
      </w:r>
    </w:p>
    <w:p w:rsidR="00472F3F" w:rsidRDefault="00472F3F" w:rsidP="00472F3F">
      <w:pPr>
        <w:ind w:left="-57" w:right="-57" w:firstLine="557"/>
        <w:jc w:val="both"/>
        <w:rPr>
          <w:szCs w:val="24"/>
          <w:lang w:eastAsia="lt-LT"/>
        </w:rPr>
      </w:pPr>
      <w:r>
        <w:rPr>
          <w:szCs w:val="24"/>
          <w:lang w:eastAsia="lt-LT"/>
        </w:rPr>
        <w:t>13.1. vykdo mažos vertės pirkimų procedūras vadovaujantis Viešųjų pirkimų tarnybos direktoriaus 2017-06-28 įsakymu Nr. 1S-97 patvirtintu mažos vertės pirkimų tvarkos aprašu:</w:t>
      </w:r>
    </w:p>
    <w:p w:rsidR="00472F3F" w:rsidRDefault="00472F3F" w:rsidP="00472F3F">
      <w:pPr>
        <w:ind w:left="-57" w:right="-57" w:firstLine="557"/>
        <w:jc w:val="both"/>
        <w:rPr>
          <w:color w:val="000000"/>
          <w:szCs w:val="24"/>
          <w:lang w:eastAsia="lt-LT"/>
        </w:rPr>
      </w:pPr>
      <w:r>
        <w:rPr>
          <w:szCs w:val="24"/>
          <w:lang w:eastAsia="lt-LT"/>
        </w:rPr>
        <w:t xml:space="preserve">13.1.1. </w:t>
      </w:r>
      <w:r>
        <w:rPr>
          <w:color w:val="000000"/>
          <w:szCs w:val="24"/>
          <w:lang w:eastAsia="lt-LT"/>
        </w:rPr>
        <w:t>prekių ar paslaugų viešuosius pirkimus, kai sutarties vertė yra mažesnė kaip 3</w:t>
      </w:r>
      <w:r w:rsidR="004E3723">
        <w:rPr>
          <w:color w:val="000000"/>
          <w:szCs w:val="24"/>
          <w:lang w:eastAsia="lt-LT"/>
        </w:rPr>
        <w:t xml:space="preserve">0 000 eurų be PVM </w:t>
      </w:r>
      <w:r>
        <w:rPr>
          <w:color w:val="000000"/>
          <w:szCs w:val="24"/>
          <w:lang w:eastAsia="lt-LT"/>
        </w:rPr>
        <w:t>;</w:t>
      </w:r>
    </w:p>
    <w:p w:rsidR="00472F3F" w:rsidRDefault="00472F3F" w:rsidP="00472F3F">
      <w:pPr>
        <w:ind w:left="-57" w:right="-57" w:firstLine="557"/>
        <w:jc w:val="both"/>
        <w:rPr>
          <w:color w:val="000000"/>
          <w:szCs w:val="24"/>
          <w:lang w:eastAsia="lt-LT"/>
        </w:rPr>
      </w:pPr>
      <w:r>
        <w:rPr>
          <w:szCs w:val="24"/>
          <w:lang w:eastAsia="lt-LT"/>
        </w:rPr>
        <w:t xml:space="preserve">13.1.2. </w:t>
      </w:r>
      <w:r>
        <w:rPr>
          <w:color w:val="000000"/>
          <w:szCs w:val="24"/>
          <w:lang w:eastAsia="lt-LT"/>
        </w:rPr>
        <w:t>darbų viešuosius pirkimus, kai sutarties vertė yra mažesnė kaip 10</w:t>
      </w:r>
      <w:r w:rsidR="004E3723">
        <w:rPr>
          <w:color w:val="000000"/>
          <w:szCs w:val="24"/>
          <w:lang w:eastAsia="lt-LT"/>
        </w:rPr>
        <w:t>0</w:t>
      </w:r>
      <w:r>
        <w:rPr>
          <w:color w:val="000000"/>
          <w:szCs w:val="24"/>
          <w:lang w:eastAsia="lt-LT"/>
        </w:rPr>
        <w:t xml:space="preserve"> 000 eurų be PVM;</w:t>
      </w:r>
    </w:p>
    <w:p w:rsidR="00472F3F" w:rsidRDefault="00472F3F" w:rsidP="00472F3F">
      <w:pPr>
        <w:ind w:left="-57" w:right="-57" w:firstLine="557"/>
        <w:jc w:val="both"/>
        <w:rPr>
          <w:szCs w:val="24"/>
          <w:lang w:eastAsia="lt-LT"/>
        </w:rPr>
      </w:pPr>
      <w:r>
        <w:rPr>
          <w:szCs w:val="24"/>
          <w:lang w:eastAsia="lt-LT"/>
        </w:rPr>
        <w:t xml:space="preserve">13.2. perkančiosios organizacijos vadovo nustatytais mažos vertės pirkimo atvejais pildo mažos vertės pirkimo pažymą, kurios forma pareikta 3 priede; </w:t>
      </w:r>
    </w:p>
    <w:p w:rsidR="00472F3F" w:rsidRDefault="00472F3F" w:rsidP="00472F3F">
      <w:pPr>
        <w:ind w:left="-57" w:right="-57" w:firstLine="557"/>
        <w:jc w:val="both"/>
        <w:rPr>
          <w:szCs w:val="24"/>
          <w:lang w:eastAsia="lt-LT"/>
        </w:rPr>
      </w:pPr>
      <w:r>
        <w:rPr>
          <w:szCs w:val="24"/>
          <w:lang w:eastAsia="lt-LT"/>
        </w:rPr>
        <w:t xml:space="preserve">13.3. registruoja kiekvieną atliktą mažos vertės pirkimą pirkimų žurnale, kurio forma pateikta 5 priede; </w:t>
      </w:r>
    </w:p>
    <w:p w:rsidR="00472F3F" w:rsidRDefault="00472F3F" w:rsidP="00472F3F">
      <w:pPr>
        <w:ind w:left="-57" w:right="-57" w:firstLine="557"/>
        <w:jc w:val="both"/>
        <w:rPr>
          <w:szCs w:val="24"/>
          <w:lang w:eastAsia="lt-LT"/>
        </w:rPr>
      </w:pPr>
      <w:r>
        <w:rPr>
          <w:szCs w:val="24"/>
          <w:lang w:eastAsia="lt-LT"/>
        </w:rPr>
        <w:t xml:space="preserve">14. Perkančioji organizacija pirkimui (pirkimams) organizuoti ir atlikti sudaro </w:t>
      </w:r>
      <w:r>
        <w:rPr>
          <w:b/>
          <w:bCs/>
          <w:szCs w:val="24"/>
          <w:lang w:eastAsia="lt-LT"/>
        </w:rPr>
        <w:t>Viešojo pirkimo komisiją</w:t>
      </w:r>
      <w:r>
        <w:rPr>
          <w:szCs w:val="24"/>
          <w:lang w:eastAsia="lt-LT"/>
        </w:rPr>
        <w:t xml:space="preserve">, nustato jai užduotis ir suteikia visus įgaliojimus toms užduotims atlikti, o jos funkcijas nustato Viešojo pirkimo komisijos darbo reglamente. Už Viešojo pirkimo komisijos veiksmus yra atsakingas perkančiosios organizacijos vadovas. </w:t>
      </w:r>
    </w:p>
    <w:p w:rsidR="00472F3F" w:rsidRDefault="00472F3F" w:rsidP="00472F3F">
      <w:pPr>
        <w:ind w:left="-57" w:right="-57" w:firstLine="557"/>
        <w:jc w:val="both"/>
        <w:rPr>
          <w:szCs w:val="24"/>
          <w:lang w:eastAsia="lt-LT"/>
        </w:rPr>
      </w:pPr>
      <w:r>
        <w:rPr>
          <w:szCs w:val="24"/>
          <w:lang w:eastAsia="lt-LT"/>
        </w:rPr>
        <w:t xml:space="preserve">15. </w:t>
      </w:r>
      <w:r>
        <w:rPr>
          <w:b/>
          <w:szCs w:val="24"/>
          <w:lang w:eastAsia="lt-LT"/>
        </w:rPr>
        <w:t>Viešojo pirkimo komisija</w:t>
      </w:r>
      <w:r>
        <w:rPr>
          <w:szCs w:val="24"/>
          <w:lang w:eastAsia="lt-LT"/>
        </w:rPr>
        <w:t>, be kitų jai nustatytų funkcijų, kiekvieno savo vykdomo pirkimo atveju:</w:t>
      </w:r>
    </w:p>
    <w:p w:rsidR="00472F3F" w:rsidRDefault="00472F3F" w:rsidP="00472F3F">
      <w:pPr>
        <w:ind w:left="-57" w:right="-57" w:firstLine="557"/>
        <w:jc w:val="both"/>
        <w:rPr>
          <w:szCs w:val="24"/>
          <w:lang w:eastAsia="lt-LT"/>
        </w:rPr>
      </w:pPr>
      <w:r>
        <w:rPr>
          <w:szCs w:val="24"/>
          <w:lang w:eastAsia="lt-LT"/>
        </w:rPr>
        <w:t>15.1. tvarko Viešojo pirkimo komisijos protokolų registrą;</w:t>
      </w:r>
    </w:p>
    <w:p w:rsidR="00472F3F" w:rsidRDefault="00472F3F" w:rsidP="00472F3F">
      <w:pPr>
        <w:ind w:left="-57" w:right="-57" w:firstLine="557"/>
        <w:jc w:val="both"/>
        <w:rPr>
          <w:szCs w:val="24"/>
          <w:lang w:eastAsia="lt-LT"/>
        </w:rPr>
      </w:pPr>
      <w:r>
        <w:rPr>
          <w:szCs w:val="24"/>
          <w:lang w:eastAsia="lt-LT"/>
        </w:rPr>
        <w:t>15.2. pagal Viešųjų pirkimų tarnybos direktoriaus patvirtintas formas ir reikalavimus rengia ir jai teikia Viešųjų pirkimų įstatyme nurodytą informaciją;</w:t>
      </w:r>
    </w:p>
    <w:p w:rsidR="00472F3F" w:rsidRDefault="00472F3F" w:rsidP="00472F3F">
      <w:pPr>
        <w:ind w:left="-57" w:right="-57" w:firstLine="557"/>
        <w:jc w:val="both"/>
        <w:rPr>
          <w:szCs w:val="24"/>
          <w:lang w:eastAsia="lt-LT"/>
        </w:rPr>
      </w:pPr>
      <w:r>
        <w:rPr>
          <w:szCs w:val="24"/>
          <w:lang w:eastAsia="lt-LT"/>
        </w:rPr>
        <w:t xml:space="preserve">15.3. registruoja kiekvieną atliktą pirkimą pirkimų žurnale, kurio forma pateikta 5 priede; </w:t>
      </w:r>
    </w:p>
    <w:p w:rsidR="00472F3F" w:rsidRDefault="00472F3F" w:rsidP="00656369">
      <w:pPr>
        <w:ind w:left="-57" w:right="-57" w:firstLine="557"/>
        <w:jc w:val="both"/>
        <w:rPr>
          <w:szCs w:val="24"/>
          <w:lang w:eastAsia="lt-LT"/>
        </w:rPr>
      </w:pPr>
      <w:r>
        <w:rPr>
          <w:szCs w:val="24"/>
          <w:lang w:eastAsia="lt-LT"/>
        </w:rPr>
        <w:t>15.4. tvarko jos vykdomų pirkimų dokumentų registrą.</w:t>
      </w:r>
    </w:p>
    <w:p w:rsidR="00472F3F" w:rsidRDefault="00472F3F" w:rsidP="00472F3F">
      <w:pPr>
        <w:ind w:left="-57" w:right="-57" w:firstLine="557"/>
        <w:jc w:val="both"/>
        <w:rPr>
          <w:szCs w:val="24"/>
          <w:lang w:eastAsia="lt-LT"/>
        </w:rPr>
      </w:pPr>
      <w:r>
        <w:rPr>
          <w:szCs w:val="24"/>
          <w:lang w:eastAsia="lt-LT"/>
        </w:rPr>
        <w:t xml:space="preserve">16. </w:t>
      </w:r>
      <w:r>
        <w:rPr>
          <w:b/>
          <w:bCs/>
          <w:szCs w:val="24"/>
          <w:lang w:eastAsia="lt-LT"/>
        </w:rPr>
        <w:t xml:space="preserve">CVP IS administratoriaus </w:t>
      </w:r>
      <w:r>
        <w:rPr>
          <w:szCs w:val="24"/>
          <w:lang w:eastAsia="lt-LT"/>
        </w:rPr>
        <w:t xml:space="preserve">funkcijos ir atsakomybė: </w:t>
      </w:r>
    </w:p>
    <w:p w:rsidR="00472F3F" w:rsidRDefault="00472F3F" w:rsidP="00472F3F">
      <w:pPr>
        <w:ind w:left="-57" w:right="-57" w:firstLine="557"/>
        <w:jc w:val="both"/>
        <w:rPr>
          <w:szCs w:val="24"/>
          <w:lang w:eastAsia="lt-LT"/>
        </w:rPr>
      </w:pPr>
      <w:r>
        <w:rPr>
          <w:szCs w:val="24"/>
          <w:lang w:eastAsia="lt-LT"/>
        </w:rPr>
        <w:t xml:space="preserve">16.1. atsako už duomenų apie perkančiąją organizaciją aktualumą ir teisingumą, administruoja perkančiosios organizacijos darbuotojams suteiktas teises; </w:t>
      </w:r>
    </w:p>
    <w:p w:rsidR="00472F3F" w:rsidRDefault="00472F3F" w:rsidP="00472F3F">
      <w:pPr>
        <w:ind w:left="-57" w:right="-57" w:firstLine="557"/>
        <w:jc w:val="both"/>
        <w:rPr>
          <w:szCs w:val="24"/>
          <w:lang w:eastAsia="lt-LT"/>
        </w:rPr>
      </w:pPr>
      <w:r>
        <w:rPr>
          <w:szCs w:val="24"/>
          <w:lang w:eastAsia="lt-LT"/>
        </w:rPr>
        <w:t xml:space="preserve">16.2. vykdydamas perkančiosios organizacijos vadovo nurodymus, sukuria ir registruoja organizacijos naudotojus, kuria naudotojų grupes CVP IS priemonėmis vykdomiems pirkimams, suteikia jiems įgaliojimus ir nustato prieigos prie duomenų ribas; </w:t>
      </w:r>
    </w:p>
    <w:p w:rsidR="00472F3F" w:rsidRDefault="00472F3F" w:rsidP="00472F3F">
      <w:pPr>
        <w:ind w:left="-57" w:right="-57" w:firstLine="557"/>
        <w:jc w:val="both"/>
        <w:rPr>
          <w:szCs w:val="24"/>
          <w:lang w:eastAsia="lt-LT"/>
        </w:rPr>
      </w:pPr>
      <w:r>
        <w:rPr>
          <w:szCs w:val="24"/>
          <w:lang w:eastAsia="lt-LT"/>
        </w:rPr>
        <w:t xml:space="preserve">16.3. vykdydamas perkančiosios organizacijos vadovo nurodymus, CVP IS pašalina esamus naudotojus arba apriboja jų teises ir prieigą prie CVP IS. </w:t>
      </w:r>
    </w:p>
    <w:p w:rsidR="00472F3F" w:rsidRDefault="00472F3F" w:rsidP="00472F3F">
      <w:pPr>
        <w:ind w:left="-57" w:right="-57" w:firstLine="557"/>
        <w:jc w:val="both"/>
        <w:rPr>
          <w:szCs w:val="24"/>
          <w:lang w:eastAsia="lt-LT"/>
        </w:rPr>
      </w:pPr>
      <w:r>
        <w:rPr>
          <w:szCs w:val="24"/>
          <w:lang w:eastAsia="lt-LT"/>
        </w:rPr>
        <w:t xml:space="preserve">17. Perkančiosios organizacijos CVP IS registruotų naudotojų sąrašus, asmenų, turinčių prieigą prie CVP IS, įgaliojimų ribas peržiūri ne rečiau kaip kartą per metus. </w:t>
      </w:r>
    </w:p>
    <w:p w:rsidR="00472F3F" w:rsidRDefault="00472F3F" w:rsidP="00472F3F">
      <w:pPr>
        <w:ind w:left="-57" w:right="-57" w:firstLine="557"/>
        <w:jc w:val="both"/>
        <w:rPr>
          <w:szCs w:val="24"/>
          <w:lang w:eastAsia="lt-LT"/>
        </w:rPr>
      </w:pPr>
    </w:p>
    <w:p w:rsidR="00472F3F" w:rsidRDefault="00472F3F" w:rsidP="00472F3F">
      <w:pPr>
        <w:ind w:left="-57" w:right="-57" w:firstLine="557"/>
        <w:jc w:val="both"/>
        <w:rPr>
          <w:szCs w:val="24"/>
          <w:lang w:eastAsia="lt-LT"/>
        </w:rPr>
      </w:pPr>
      <w:r>
        <w:rPr>
          <w:szCs w:val="24"/>
          <w:lang w:eastAsia="lt-LT"/>
        </w:rPr>
        <w:t xml:space="preserve">18. </w:t>
      </w:r>
      <w:r>
        <w:rPr>
          <w:b/>
          <w:szCs w:val="24"/>
          <w:lang w:eastAsia="lt-LT"/>
        </w:rPr>
        <w:t>U</w:t>
      </w:r>
      <w:r>
        <w:rPr>
          <w:b/>
          <w:bCs/>
          <w:szCs w:val="24"/>
          <w:lang w:eastAsia="lt-LT"/>
        </w:rPr>
        <w:t xml:space="preserve">ž pirkimų vykdymą naudojantis CPO elektroniniu katalogu atsakingo asmens </w:t>
      </w:r>
      <w:r>
        <w:rPr>
          <w:szCs w:val="24"/>
          <w:lang w:eastAsia="lt-LT"/>
        </w:rPr>
        <w:t xml:space="preserve">funkcijos ir atsakomybė: </w:t>
      </w:r>
    </w:p>
    <w:p w:rsidR="00472F3F" w:rsidRDefault="00472F3F" w:rsidP="00472F3F">
      <w:pPr>
        <w:ind w:left="-57" w:right="-57" w:firstLine="557"/>
        <w:jc w:val="both"/>
        <w:rPr>
          <w:szCs w:val="24"/>
          <w:lang w:eastAsia="lt-LT"/>
        </w:rPr>
      </w:pPr>
      <w:r>
        <w:rPr>
          <w:szCs w:val="24"/>
          <w:lang w:eastAsia="lt-LT"/>
        </w:rPr>
        <w:t>18.1. perkančiosios organizacijos darbuotojai, turintys prisijungimo ir pirkimų vykdymo teisę per centrinę perkančiąją organizaciją vykdo prekių, paslaugų ar darbų pirkimus naudodamasis CPO elektroniniu katalogu ir:</w:t>
      </w:r>
    </w:p>
    <w:p w:rsidR="00472F3F" w:rsidRDefault="00472F3F" w:rsidP="00472F3F">
      <w:pPr>
        <w:ind w:left="-57" w:right="-57" w:firstLine="557"/>
        <w:jc w:val="both"/>
        <w:rPr>
          <w:szCs w:val="24"/>
          <w:lang w:eastAsia="lt-LT"/>
        </w:rPr>
      </w:pPr>
      <w:r>
        <w:rPr>
          <w:szCs w:val="24"/>
          <w:lang w:eastAsia="lt-LT"/>
        </w:rPr>
        <w:t>18.1.1. dėl kiekvieno pirkimo, vykdyto naudojantis CPO elektroniniu katalogu, pildo pirkimo procedūrų ataskaitą ir teikia ją Viešųjų pirkimų tarnybai CVP IS priemonėmis;</w:t>
      </w:r>
    </w:p>
    <w:p w:rsidR="00472F3F" w:rsidRDefault="00472F3F" w:rsidP="00472F3F">
      <w:pPr>
        <w:ind w:left="-57" w:right="-57" w:firstLine="557"/>
        <w:jc w:val="both"/>
        <w:rPr>
          <w:szCs w:val="24"/>
          <w:lang w:eastAsia="lt-LT"/>
        </w:rPr>
      </w:pPr>
      <w:r>
        <w:rPr>
          <w:szCs w:val="24"/>
          <w:lang w:eastAsia="lt-LT"/>
        </w:rPr>
        <w:t xml:space="preserve">18.1.2. kiekvieną sutartį, sudarytą po įvykusio pirkimo, vykdyto naudojantis CPO elektroniniu katalogu, skelbia Viešųjų pirkimų įstatymo nustatyta tvarka CVP IS. </w:t>
      </w:r>
    </w:p>
    <w:p w:rsidR="00472F3F" w:rsidRDefault="00472F3F" w:rsidP="00472F3F">
      <w:pPr>
        <w:ind w:left="-57" w:right="-57" w:firstLine="557"/>
        <w:jc w:val="both"/>
        <w:rPr>
          <w:szCs w:val="24"/>
          <w:lang w:eastAsia="lt-LT"/>
        </w:rPr>
      </w:pPr>
      <w:r>
        <w:rPr>
          <w:szCs w:val="24"/>
          <w:lang w:eastAsia="lt-LT"/>
        </w:rPr>
        <w:t>18.2. tvarko pirkimų, atliktų naudojantis CPO elektroniniu katalogu, paraiškų registrą.</w:t>
      </w:r>
    </w:p>
    <w:p w:rsidR="00472F3F" w:rsidRDefault="00472F3F" w:rsidP="00472F3F">
      <w:pPr>
        <w:ind w:left="-57" w:right="-57" w:firstLine="557"/>
        <w:jc w:val="both"/>
        <w:rPr>
          <w:szCs w:val="24"/>
          <w:lang w:eastAsia="lt-LT"/>
        </w:rPr>
      </w:pPr>
    </w:p>
    <w:p w:rsidR="00472F3F" w:rsidRPr="00A03056" w:rsidRDefault="00472F3F" w:rsidP="00472F3F">
      <w:pPr>
        <w:widowControl w:val="0"/>
        <w:suppressAutoHyphens/>
        <w:ind w:firstLine="567"/>
        <w:jc w:val="both"/>
        <w:rPr>
          <w:color w:val="000000"/>
          <w:szCs w:val="24"/>
        </w:rPr>
      </w:pPr>
      <w:r w:rsidRPr="00A03056">
        <w:rPr>
          <w:szCs w:val="24"/>
        </w:rPr>
        <w:t xml:space="preserve">19. </w:t>
      </w:r>
      <w:r w:rsidRPr="00A03056">
        <w:rPr>
          <w:b/>
          <w:szCs w:val="24"/>
        </w:rPr>
        <w:t>P</w:t>
      </w:r>
      <w:r w:rsidRPr="00A03056">
        <w:rPr>
          <w:b/>
          <w:bCs/>
          <w:color w:val="000000"/>
          <w:szCs w:val="24"/>
        </w:rPr>
        <w:t>revencinę kontrolę atliekančio asmens</w:t>
      </w:r>
      <w:r w:rsidRPr="00A03056">
        <w:rPr>
          <w:color w:val="000000"/>
          <w:szCs w:val="24"/>
        </w:rPr>
        <w:t xml:space="preserve"> funkcijos ir atsakomybė: įvertinęs pirkimo rizikingumą,</w:t>
      </w:r>
      <w:r w:rsidRPr="00A03056">
        <w:rPr>
          <w:color w:val="000000"/>
        </w:rPr>
        <w:t xml:space="preserve"> </w:t>
      </w:r>
      <w:r w:rsidRPr="00A03056">
        <w:rPr>
          <w:color w:val="000000"/>
          <w:szCs w:val="24"/>
        </w:rPr>
        <w:t>stebėtojo teisėmis (be balso teisės) gali dalyvauti Viešojo pirkimo komisijos ir Pretenzijų nagrinėjimo komisijos posėdžiuose;</w:t>
      </w:r>
    </w:p>
    <w:p w:rsidR="00472F3F" w:rsidRDefault="00472F3F" w:rsidP="00472F3F">
      <w:pPr>
        <w:widowControl w:val="0"/>
        <w:suppressAutoHyphens/>
        <w:ind w:firstLine="567"/>
        <w:jc w:val="both"/>
        <w:rPr>
          <w:color w:val="000000"/>
          <w:szCs w:val="24"/>
        </w:rPr>
      </w:pPr>
    </w:p>
    <w:p w:rsidR="00472F3F" w:rsidRDefault="00472F3F" w:rsidP="00472F3F">
      <w:pPr>
        <w:ind w:left="-57" w:right="-57"/>
        <w:jc w:val="both"/>
        <w:rPr>
          <w:szCs w:val="24"/>
          <w:lang w:eastAsia="lt-LT"/>
        </w:rPr>
      </w:pPr>
    </w:p>
    <w:p w:rsidR="00472F3F" w:rsidRDefault="00472F3F" w:rsidP="00472F3F">
      <w:pPr>
        <w:ind w:left="-57" w:right="-57"/>
        <w:jc w:val="center"/>
        <w:rPr>
          <w:b/>
          <w:bCs/>
          <w:szCs w:val="24"/>
          <w:lang w:eastAsia="lt-LT"/>
        </w:rPr>
      </w:pPr>
      <w:r>
        <w:rPr>
          <w:b/>
          <w:bCs/>
          <w:szCs w:val="24"/>
          <w:lang w:eastAsia="lt-LT"/>
        </w:rPr>
        <w:t>III SKYRIUS</w:t>
      </w:r>
    </w:p>
    <w:p w:rsidR="00472F3F" w:rsidRDefault="00472F3F" w:rsidP="00472F3F">
      <w:pPr>
        <w:ind w:left="-57" w:right="-57" w:firstLine="62"/>
        <w:jc w:val="center"/>
        <w:rPr>
          <w:b/>
          <w:bCs/>
          <w:szCs w:val="24"/>
          <w:lang w:eastAsia="lt-LT"/>
        </w:rPr>
      </w:pPr>
      <w:r>
        <w:rPr>
          <w:b/>
          <w:bCs/>
          <w:szCs w:val="24"/>
          <w:lang w:eastAsia="lt-LT"/>
        </w:rPr>
        <w:t>PIRKIMŲ ORGANIZAVIMO IR VIDAUS KONTROLĖS PROCEDŪROS PAGAL ETAPUS</w:t>
      </w:r>
    </w:p>
    <w:p w:rsidR="00472F3F" w:rsidRDefault="00472F3F" w:rsidP="00472F3F">
      <w:pPr>
        <w:ind w:left="-57" w:right="-57"/>
        <w:jc w:val="center"/>
        <w:rPr>
          <w:szCs w:val="24"/>
          <w:lang w:eastAsia="lt-LT"/>
        </w:rPr>
      </w:pPr>
    </w:p>
    <w:p w:rsidR="00472F3F" w:rsidRDefault="00472F3F" w:rsidP="00472F3F">
      <w:pPr>
        <w:ind w:left="-57" w:right="-57"/>
        <w:jc w:val="center"/>
        <w:rPr>
          <w:b/>
          <w:bCs/>
          <w:szCs w:val="24"/>
          <w:lang w:eastAsia="lt-LT"/>
        </w:rPr>
      </w:pPr>
      <w:r>
        <w:rPr>
          <w:b/>
          <w:bCs/>
          <w:szCs w:val="24"/>
          <w:lang w:eastAsia="lt-LT"/>
        </w:rPr>
        <w:t>Perkančiosios organizacijos prekių, paslaugų ir (ar) darbų poreikio formavimo etapas</w:t>
      </w:r>
    </w:p>
    <w:p w:rsidR="00472F3F" w:rsidRDefault="00472F3F" w:rsidP="00472F3F">
      <w:pPr>
        <w:ind w:left="-57" w:right="-57"/>
        <w:jc w:val="center"/>
        <w:rPr>
          <w:szCs w:val="24"/>
          <w:lang w:eastAsia="lt-LT"/>
        </w:rPr>
      </w:pPr>
    </w:p>
    <w:p w:rsidR="00472F3F" w:rsidRDefault="00472F3F" w:rsidP="00472F3F">
      <w:pPr>
        <w:ind w:left="-57" w:right="-57" w:firstLine="557"/>
        <w:jc w:val="both"/>
        <w:rPr>
          <w:szCs w:val="24"/>
          <w:lang w:eastAsia="lt-LT"/>
        </w:rPr>
      </w:pPr>
      <w:r>
        <w:rPr>
          <w:szCs w:val="24"/>
          <w:lang w:eastAsia="lt-LT"/>
        </w:rPr>
        <w:t>20. Perkančiosios organizacijos reikmėms reikalingų pirkti prekių, paslaugų ar darbų poreikį formuoja perkančiosios organizacijos vadovo paskirti pirkimų iniciatoriai. Kiekvienas pirkimų iniciatorius kiekvienų biudžetinių metų pabaigoje raštu ir elektroniniu paštu pateikia už pirkimų planavimą atsakingam asmeniui pirkimų sąrašą, sud</w:t>
      </w:r>
      <w:r w:rsidR="000816F1">
        <w:rPr>
          <w:szCs w:val="24"/>
          <w:lang w:eastAsia="lt-LT"/>
        </w:rPr>
        <w:t xml:space="preserve">erintą su skyriaus vedėju ir vyr.buhalteriu </w:t>
      </w:r>
      <w:r>
        <w:rPr>
          <w:szCs w:val="24"/>
          <w:lang w:eastAsia="lt-LT"/>
        </w:rPr>
        <w:t xml:space="preserve">ateinantiems biudžetiniams metams. </w:t>
      </w:r>
    </w:p>
    <w:p w:rsidR="00472F3F" w:rsidRDefault="00472F3F" w:rsidP="00472F3F">
      <w:pPr>
        <w:ind w:left="-57" w:right="-57" w:firstLine="557"/>
        <w:jc w:val="both"/>
        <w:rPr>
          <w:szCs w:val="24"/>
          <w:lang w:eastAsia="lt-LT"/>
        </w:rPr>
      </w:pPr>
      <w:r>
        <w:rPr>
          <w:szCs w:val="24"/>
          <w:lang w:eastAsia="lt-LT"/>
        </w:rPr>
        <w:t xml:space="preserve">21. Pirkimų iniciatorius, rengdamas pirkimų sąrašą, turi: </w:t>
      </w:r>
    </w:p>
    <w:p w:rsidR="00472F3F" w:rsidRDefault="00472F3F" w:rsidP="00472F3F">
      <w:pPr>
        <w:ind w:left="-57" w:right="-57" w:firstLine="557"/>
        <w:jc w:val="both"/>
        <w:rPr>
          <w:szCs w:val="24"/>
          <w:lang w:eastAsia="lt-LT"/>
        </w:rPr>
      </w:pPr>
      <w:r>
        <w:rPr>
          <w:szCs w:val="24"/>
          <w:lang w:eastAsia="lt-LT"/>
        </w:rPr>
        <w:t xml:space="preserve">21.1. atlikti rinkos tyrimą, reikalingą potencialiems tiekėjams, numatomai pirkimo vertei ir galimybei supaprastintą pirkimą atlikti iš Viešųjų pirkimų įstatymo 23 straipsnio 1 dalyje nurodytų įstaigų ir įmonių nustatyti; </w:t>
      </w:r>
    </w:p>
    <w:p w:rsidR="00472F3F" w:rsidRDefault="00472F3F" w:rsidP="00472F3F">
      <w:pPr>
        <w:ind w:left="-57" w:right="-57" w:firstLine="557"/>
        <w:jc w:val="both"/>
        <w:rPr>
          <w:szCs w:val="24"/>
          <w:lang w:eastAsia="lt-LT"/>
        </w:rPr>
      </w:pPr>
      <w:r>
        <w:rPr>
          <w:szCs w:val="24"/>
          <w:lang w:eastAsia="lt-LT"/>
        </w:rPr>
        <w:t>21.2. įvertinti galimybę prekes, paslaugas ir darbus įsigyti naudojantis CPO elektroniniu katalogu;</w:t>
      </w:r>
    </w:p>
    <w:p w:rsidR="00472F3F" w:rsidRDefault="00472F3F" w:rsidP="00472F3F">
      <w:pPr>
        <w:ind w:left="-57" w:right="-57" w:firstLine="557"/>
        <w:jc w:val="both"/>
        <w:rPr>
          <w:szCs w:val="24"/>
          <w:lang w:eastAsia="lt-LT"/>
        </w:rPr>
      </w:pPr>
      <w:r>
        <w:rPr>
          <w:szCs w:val="24"/>
          <w:lang w:eastAsia="lt-LT"/>
        </w:rPr>
        <w:t xml:space="preserve">21.3. įvertinti galimybę atlikti pirkimą CVP IS priemonėmis; </w:t>
      </w:r>
    </w:p>
    <w:p w:rsidR="00472F3F" w:rsidRDefault="00472F3F" w:rsidP="00472F3F">
      <w:pPr>
        <w:ind w:left="-57" w:right="-57" w:firstLine="557"/>
        <w:jc w:val="both"/>
        <w:rPr>
          <w:szCs w:val="24"/>
          <w:lang w:eastAsia="lt-LT"/>
        </w:rPr>
      </w:pPr>
      <w:r>
        <w:rPr>
          <w:szCs w:val="24"/>
          <w:lang w:eastAsia="lt-LT"/>
        </w:rPr>
        <w:t>21.4. įvertinti, ar ketinamoms įsigyti prekėms, paslaugoms ar darbams taikyti</w:t>
      </w:r>
      <w:r w:rsidR="000816F1">
        <w:rPr>
          <w:szCs w:val="24"/>
          <w:lang w:eastAsia="lt-LT"/>
        </w:rPr>
        <w:t>ni aplinkos apsaugos kriterijai.</w:t>
      </w:r>
      <w:r>
        <w:rPr>
          <w:szCs w:val="24"/>
          <w:lang w:eastAsia="lt-LT"/>
        </w:rPr>
        <w:t xml:space="preserve"> </w:t>
      </w:r>
    </w:p>
    <w:p w:rsidR="00472F3F" w:rsidRDefault="00472F3F" w:rsidP="00472F3F">
      <w:pPr>
        <w:ind w:left="-57" w:right="-57" w:firstLine="557"/>
        <w:jc w:val="both"/>
        <w:rPr>
          <w:b/>
          <w:bCs/>
          <w:szCs w:val="24"/>
          <w:lang w:eastAsia="lt-LT"/>
        </w:rPr>
      </w:pPr>
    </w:p>
    <w:p w:rsidR="00472F3F" w:rsidRDefault="00472F3F" w:rsidP="00472F3F">
      <w:pPr>
        <w:ind w:left="-57" w:right="-57"/>
        <w:jc w:val="center"/>
        <w:rPr>
          <w:b/>
          <w:bCs/>
          <w:szCs w:val="24"/>
          <w:lang w:eastAsia="lt-LT"/>
        </w:rPr>
      </w:pPr>
      <w:r>
        <w:rPr>
          <w:b/>
          <w:bCs/>
          <w:szCs w:val="24"/>
          <w:lang w:eastAsia="lt-LT"/>
        </w:rPr>
        <w:t>Pirkimų planavimo etapas</w:t>
      </w:r>
    </w:p>
    <w:p w:rsidR="00472F3F" w:rsidRDefault="00472F3F" w:rsidP="00472F3F">
      <w:pPr>
        <w:ind w:left="-57" w:right="-57" w:firstLine="557"/>
        <w:jc w:val="center"/>
        <w:rPr>
          <w:szCs w:val="24"/>
          <w:lang w:eastAsia="lt-LT"/>
        </w:rPr>
      </w:pPr>
    </w:p>
    <w:p w:rsidR="00472F3F" w:rsidRDefault="00472F3F" w:rsidP="00472F3F">
      <w:pPr>
        <w:ind w:left="-57" w:right="-57" w:firstLine="557"/>
        <w:jc w:val="both"/>
        <w:rPr>
          <w:szCs w:val="24"/>
          <w:lang w:eastAsia="lt-LT"/>
        </w:rPr>
      </w:pPr>
      <w:r>
        <w:rPr>
          <w:szCs w:val="24"/>
          <w:lang w:eastAsia="lt-LT"/>
        </w:rPr>
        <w:t xml:space="preserve">22. Už pirkimų planavimą atsakingas asmuo, gavęs iš pirkimo iniciatorių pirkimų sąrašus, juos patikrina ir pradeda rengti perkančiosios organizacijos pirkimų planą : </w:t>
      </w:r>
    </w:p>
    <w:p w:rsidR="00472F3F" w:rsidRDefault="00472F3F" w:rsidP="00472F3F">
      <w:pPr>
        <w:ind w:left="-57" w:right="-57" w:firstLine="557"/>
        <w:jc w:val="both"/>
        <w:rPr>
          <w:szCs w:val="24"/>
          <w:lang w:eastAsia="lt-LT"/>
        </w:rPr>
      </w:pPr>
      <w:r>
        <w:rPr>
          <w:szCs w:val="24"/>
          <w:lang w:eastAsia="lt-LT"/>
        </w:rPr>
        <w:t xml:space="preserve">22.1. iniciatorių pateiktoje informacijoje nurodytiems darbams, prekėms ir paslaugoms priskiria Bendrajame viešųjų pirkimų žodyne, patvirtintame Europos Parlamento ir Tarybos 2002 m. lapkričio 5 d. reglamentu (EB) Nr. 2195/2002 dėl bendro viešųjų pirkimų žodyno (OL </w:t>
      </w:r>
      <w:r>
        <w:rPr>
          <w:i/>
          <w:iCs/>
          <w:szCs w:val="24"/>
          <w:lang w:eastAsia="lt-LT"/>
        </w:rPr>
        <w:t xml:space="preserve">2002 m. specialusis leidimas, </w:t>
      </w:r>
      <w:r>
        <w:rPr>
          <w:szCs w:val="24"/>
          <w:lang w:eastAsia="lt-LT"/>
        </w:rPr>
        <w:t xml:space="preserve">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 atnaujintas (OL 2008 L 74, p. 1) (toliau – BVPŽ), nurodytus kodus; </w:t>
      </w:r>
    </w:p>
    <w:p w:rsidR="00472F3F" w:rsidRDefault="00472F3F" w:rsidP="00472F3F">
      <w:pPr>
        <w:ind w:left="-57" w:right="-57" w:firstLine="557"/>
        <w:jc w:val="both"/>
        <w:rPr>
          <w:szCs w:val="24"/>
          <w:lang w:eastAsia="lt-LT"/>
        </w:rPr>
      </w:pPr>
      <w:r>
        <w:rPr>
          <w:szCs w:val="24"/>
          <w:lang w:eastAsia="lt-LT"/>
        </w:rPr>
        <w:t>22.2. vadovaudamasis Viešųjų pirkimų įstatymo 5 straipsniu ir Numatomos viešojo pirkimo ir pirkimo vertės skaičiavimo metodikos, patvirtintos Viešųjų pirkimų tarnybos direktoriaus 2017 m. birželio 27 d. įsakymu Nr. 1S-94, nuostatomis apskaičiuoja nu</w:t>
      </w:r>
      <w:r w:rsidR="000067AC">
        <w:rPr>
          <w:szCs w:val="24"/>
          <w:lang w:eastAsia="lt-LT"/>
        </w:rPr>
        <w:t>matomų pirkimų vertes.</w:t>
      </w:r>
      <w:r>
        <w:rPr>
          <w:szCs w:val="24"/>
          <w:lang w:eastAsia="lt-LT"/>
        </w:rPr>
        <w:t xml:space="preserve"> </w:t>
      </w:r>
    </w:p>
    <w:p w:rsidR="00472F3F" w:rsidRDefault="00472F3F" w:rsidP="00472F3F">
      <w:pPr>
        <w:ind w:left="-57" w:right="-57" w:firstLine="557"/>
        <w:jc w:val="both"/>
        <w:rPr>
          <w:szCs w:val="24"/>
          <w:lang w:eastAsia="lt-LT"/>
        </w:rPr>
      </w:pPr>
      <w:r>
        <w:rPr>
          <w:szCs w:val="24"/>
          <w:lang w:eastAsia="lt-LT"/>
        </w:rPr>
        <w:t>23. Už pirkimų planavimą atsakingas asmuo,</w:t>
      </w:r>
      <w:r w:rsidR="002D5B67">
        <w:rPr>
          <w:szCs w:val="24"/>
          <w:lang w:eastAsia="lt-LT"/>
        </w:rPr>
        <w:t xml:space="preserve"> parengęs pirkimų planą, teikia</w:t>
      </w:r>
      <w:r>
        <w:rPr>
          <w:szCs w:val="24"/>
          <w:lang w:eastAsia="lt-LT"/>
        </w:rPr>
        <w:t xml:space="preserve"> tvirtinti perkančiosios organizacijos vadovui. </w:t>
      </w:r>
    </w:p>
    <w:p w:rsidR="00472F3F" w:rsidRDefault="00472F3F" w:rsidP="00472F3F">
      <w:pPr>
        <w:ind w:left="-57" w:right="-57" w:firstLine="557"/>
        <w:jc w:val="both"/>
        <w:rPr>
          <w:szCs w:val="24"/>
          <w:lang w:eastAsia="lt-LT"/>
        </w:rPr>
      </w:pPr>
      <w:r>
        <w:rPr>
          <w:szCs w:val="24"/>
          <w:lang w:eastAsia="lt-LT"/>
        </w:rPr>
        <w:t xml:space="preserve">24. Perkančiosios organizacijos vadovui patvirtinus pirkimų planą, jis grąžinamas už pirkimų planavimą atsakingam asmeniui. </w:t>
      </w:r>
    </w:p>
    <w:p w:rsidR="00472F3F" w:rsidRDefault="00472F3F" w:rsidP="00472F3F">
      <w:pPr>
        <w:ind w:left="-57" w:right="-57" w:firstLine="557"/>
        <w:jc w:val="both"/>
        <w:rPr>
          <w:szCs w:val="24"/>
          <w:lang w:eastAsia="lt-LT"/>
        </w:rPr>
      </w:pPr>
      <w:r>
        <w:rPr>
          <w:szCs w:val="24"/>
          <w:lang w:eastAsia="lt-LT"/>
        </w:rPr>
        <w:t xml:space="preserve">25. Už pirkimų planavimą atsakingas asmuo, gavęs perkančiosios organizacijos vadovo patvirtintą planą, rengia pirkimų suvestinę, kurioje taip pat pateikia informaciją apie einamaisiais biudžetiniais metais ketinamus sudaryti vidaus sandorius (jei šiuos sandorius numatoma sudaryti), ir ne vėliau negu iki einamųjų biudžetinių metų kovo 15 d. Viešųjų pirkimų įstatymo 26 straipsnyje nustatyta tvarka ją paskelbia CVP IS. Pirkimų suvestinė rengiama vadovaujantis Informacijos viešinimo Centrinėje viešųjų pirkimų informacinėje sistemoje tvarkos aprašu, patvirtintu Viešųjų pirkimų tarnybos direktoriaus 2017 m. birželio 19 d. įsakymu Nr. 1S-91. </w:t>
      </w:r>
    </w:p>
    <w:p w:rsidR="00472F3F" w:rsidRDefault="00472F3F" w:rsidP="00472F3F">
      <w:pPr>
        <w:ind w:left="-57" w:right="-57" w:firstLine="557"/>
        <w:jc w:val="both"/>
        <w:rPr>
          <w:szCs w:val="24"/>
          <w:lang w:eastAsia="lt-LT"/>
        </w:rPr>
      </w:pPr>
      <w:r>
        <w:rPr>
          <w:szCs w:val="24"/>
          <w:lang w:eastAsia="lt-LT"/>
        </w:rPr>
        <w:t xml:space="preserve">26. Pirkimo iniciatoriai ne rečiau kaip kas ketvirtį peržiūri patvirtintą pirkimų planą ir įvertina jame pateiktos informacijos aktualumą. </w:t>
      </w:r>
    </w:p>
    <w:p w:rsidR="00472F3F" w:rsidRDefault="00472F3F" w:rsidP="00472F3F">
      <w:pPr>
        <w:ind w:left="-57" w:right="-57" w:firstLine="557"/>
        <w:jc w:val="both"/>
        <w:rPr>
          <w:szCs w:val="24"/>
          <w:lang w:eastAsia="lt-LT"/>
        </w:rPr>
      </w:pPr>
      <w:r>
        <w:rPr>
          <w:szCs w:val="24"/>
          <w:lang w:eastAsia="lt-LT"/>
        </w:rPr>
        <w:t xml:space="preserve">27. Atsiradus poreikiui einamaisiais biudžetiniais metais tikslinti pirkimų planą, pirkimo iniciatorius raštu ir elektroniniu paštu pateikia už pirkimų planavimą atsakingam asmeniui patikslintą pirkimų sąrašą. </w:t>
      </w:r>
    </w:p>
    <w:p w:rsidR="00472F3F" w:rsidRDefault="00472F3F" w:rsidP="00472F3F">
      <w:pPr>
        <w:ind w:left="-57" w:right="-57" w:firstLine="557"/>
        <w:jc w:val="both"/>
        <w:rPr>
          <w:szCs w:val="24"/>
          <w:lang w:eastAsia="lt-LT"/>
        </w:rPr>
      </w:pPr>
      <w:r>
        <w:rPr>
          <w:szCs w:val="24"/>
          <w:lang w:eastAsia="lt-LT"/>
        </w:rPr>
        <w:lastRenderedPageBreak/>
        <w:t xml:space="preserve">28. Už pirkimų planavimą atsakingas asmuo, gavęs iš pirkimo iniciatoriaus patikslintą pirkimų sąrašą pradeda pirkimų plano pakeitimą. </w:t>
      </w:r>
    </w:p>
    <w:p w:rsidR="00472F3F" w:rsidRDefault="00472F3F" w:rsidP="00472F3F">
      <w:pPr>
        <w:ind w:left="-57" w:right="-57" w:firstLine="557"/>
        <w:jc w:val="both"/>
        <w:rPr>
          <w:szCs w:val="24"/>
          <w:lang w:eastAsia="lt-LT"/>
        </w:rPr>
      </w:pPr>
      <w:r>
        <w:rPr>
          <w:szCs w:val="24"/>
          <w:lang w:eastAsia="lt-LT"/>
        </w:rPr>
        <w:t>29. Už pirkimų planavimą atsakingas asmuo, parengęs pirkimų plano pakeitimą, teikia jį tvirtinti perkančiosios organizacijos vadovui.</w:t>
      </w:r>
    </w:p>
    <w:p w:rsidR="00472F3F" w:rsidRDefault="00472F3F" w:rsidP="00472F3F">
      <w:pPr>
        <w:ind w:left="-57" w:right="-57" w:firstLine="557"/>
        <w:jc w:val="both"/>
        <w:rPr>
          <w:szCs w:val="24"/>
          <w:lang w:eastAsia="lt-LT"/>
        </w:rPr>
      </w:pPr>
      <w:r>
        <w:rPr>
          <w:szCs w:val="24"/>
          <w:lang w:eastAsia="lt-LT"/>
        </w:rPr>
        <w:t xml:space="preserve">30. Už pirkimų planavimą atsakingas asmuo, gavęs perkančiosios organizacijos vadovo patvirtintą pakeistą planą, per 5 darbo dienas patikslina paskelbtą perkančiosios organizacijos pirkimų suvestinę ir ją paskelbia Viešųjų pirkimų įstatymo 26 straipsnyje nustatyta tvarka CVP IS. </w:t>
      </w:r>
    </w:p>
    <w:p w:rsidR="00472F3F" w:rsidRDefault="00472F3F" w:rsidP="00472F3F">
      <w:pPr>
        <w:ind w:left="-57" w:right="-57" w:firstLine="557"/>
        <w:jc w:val="both"/>
        <w:rPr>
          <w:szCs w:val="24"/>
          <w:lang w:eastAsia="lt-LT"/>
        </w:rPr>
      </w:pPr>
      <w:r>
        <w:rPr>
          <w:szCs w:val="24"/>
          <w:lang w:eastAsia="lt-LT"/>
        </w:rPr>
        <w:t xml:space="preserve">31. Pirkimų suvestinė gali būti nekeičiama, jeigu dėl perkančiosios organizacijos nenumatytų aplinkybių iškyla poreikis ypač skubiai vykdyti pirkimų suvestinėje nenurodytą pirkimą arba kai konkretaus pirkimo metu keičiasi informacija, kuri apie šį pirkimą nurodyta pirkimų suvestinėje. </w:t>
      </w:r>
    </w:p>
    <w:p w:rsidR="00472F3F" w:rsidRDefault="00472F3F" w:rsidP="00472F3F">
      <w:pPr>
        <w:ind w:left="-57" w:right="-57"/>
        <w:jc w:val="both"/>
        <w:rPr>
          <w:szCs w:val="24"/>
          <w:lang w:eastAsia="lt-LT"/>
        </w:rPr>
      </w:pPr>
    </w:p>
    <w:p w:rsidR="00472F3F" w:rsidRDefault="00472F3F" w:rsidP="00472F3F">
      <w:pPr>
        <w:ind w:left="-57" w:right="-57"/>
        <w:jc w:val="center"/>
        <w:rPr>
          <w:b/>
          <w:bCs/>
          <w:szCs w:val="24"/>
          <w:lang w:eastAsia="lt-LT"/>
        </w:rPr>
      </w:pPr>
      <w:r>
        <w:rPr>
          <w:b/>
          <w:bCs/>
          <w:szCs w:val="24"/>
          <w:lang w:eastAsia="lt-LT"/>
        </w:rPr>
        <w:t>Pirkimo iniciavimo ir pasirengimo jam etapas</w:t>
      </w:r>
    </w:p>
    <w:p w:rsidR="00472F3F" w:rsidRDefault="00472F3F" w:rsidP="00472F3F">
      <w:pPr>
        <w:ind w:left="-57" w:right="-57"/>
        <w:jc w:val="center"/>
        <w:rPr>
          <w:szCs w:val="24"/>
          <w:lang w:eastAsia="lt-LT"/>
        </w:rPr>
      </w:pPr>
    </w:p>
    <w:p w:rsidR="00472F3F" w:rsidRDefault="00472F3F" w:rsidP="00472F3F">
      <w:pPr>
        <w:ind w:left="-57" w:right="-57" w:firstLine="557"/>
        <w:jc w:val="both"/>
        <w:rPr>
          <w:szCs w:val="24"/>
          <w:lang w:eastAsia="lt-LT"/>
        </w:rPr>
      </w:pPr>
      <w:r>
        <w:rPr>
          <w:szCs w:val="24"/>
          <w:lang w:eastAsia="lt-LT"/>
        </w:rPr>
        <w:t xml:space="preserve">32. Pirkimų iniciatorius pirkimo procedūroms atlikti pildo paraišką. Pirkimo iniciatoriui rekomenduojama peržiūrėti pirkimų sąrašo rengimo etape atlikto rinkos tyrimo duomenis, rezultatus ir atlikti išsamesnį rinkos tyrimą, būtiną pirkimo vertei ir realių tiekėjų (įskaitant ir rinkoje veikiančias Viešųjų pirkimų įstatymo 23 straipsnio 1 dalyje nurodytas įstaigas ir įmones) skaičiui nustatyti. Jeigu paraiška paduodama dėl pirkimo, apie kurį nebus paskelbta, − tyrimu būtų nustatomi siūlomų kviesti tiekėjų sąrašai ir ketinamų pirkti prekių, paslaugų ar darbų techniniai, estetiniai, funkciniai bei kokybės reikalavimai ir tiekėjo kvalifikacijai bei kompetencijai keliami reikalavimai. Rinkos tyrimas gali būti neatliekamas, esant nuo perkančiosios organizacijos nepriklausančioms ypatingos skubos aplinkybėms ar kitais atvejais. </w:t>
      </w:r>
    </w:p>
    <w:p w:rsidR="00472F3F" w:rsidRDefault="00472F3F" w:rsidP="00472F3F">
      <w:pPr>
        <w:ind w:left="-57" w:right="-57" w:firstLine="557"/>
        <w:jc w:val="both"/>
        <w:rPr>
          <w:szCs w:val="24"/>
          <w:lang w:eastAsia="lt-LT"/>
        </w:rPr>
      </w:pPr>
      <w:r>
        <w:rPr>
          <w:szCs w:val="24"/>
          <w:lang w:eastAsia="lt-LT"/>
        </w:rPr>
        <w:t>32.1. Paraiškos saugomos kartu su susijusio pirkimo dokumentais. Atliktų rinkos tyrimų duomenys bei rezultatai (jeigu tokie yra) saugomi pas pirkimų iniciatorių.</w:t>
      </w:r>
    </w:p>
    <w:p w:rsidR="00472F3F" w:rsidRDefault="000067AC" w:rsidP="00472F3F">
      <w:pPr>
        <w:ind w:left="-57" w:right="-57" w:firstLine="557"/>
        <w:jc w:val="both"/>
        <w:rPr>
          <w:color w:val="000000"/>
          <w:szCs w:val="24"/>
          <w:lang w:eastAsia="lt-LT"/>
        </w:rPr>
      </w:pPr>
      <w:r>
        <w:rPr>
          <w:szCs w:val="24"/>
          <w:lang w:eastAsia="lt-LT"/>
        </w:rPr>
        <w:t>33. Užpildyta su vyr. buhalterio</w:t>
      </w:r>
      <w:r w:rsidR="00472F3F">
        <w:rPr>
          <w:szCs w:val="24"/>
          <w:lang w:eastAsia="lt-LT"/>
        </w:rPr>
        <w:t>, pirkimą inicijav</w:t>
      </w:r>
      <w:r>
        <w:rPr>
          <w:szCs w:val="24"/>
          <w:lang w:eastAsia="lt-LT"/>
        </w:rPr>
        <w:t xml:space="preserve">usio skyriaus vedėju, </w:t>
      </w:r>
      <w:r w:rsidR="00472F3F">
        <w:rPr>
          <w:szCs w:val="24"/>
          <w:lang w:eastAsia="lt-LT"/>
        </w:rPr>
        <w:t xml:space="preserve"> suderinta paraiška teikiama </w:t>
      </w:r>
      <w:r w:rsidR="00472F3F">
        <w:rPr>
          <w:color w:val="000000"/>
          <w:szCs w:val="24"/>
          <w:lang w:eastAsia="lt-LT"/>
        </w:rPr>
        <w:t>prevencinę kontrolę atliekančiam asmeniui vizuoti.</w:t>
      </w:r>
    </w:p>
    <w:p w:rsidR="00472F3F" w:rsidRDefault="00472F3F" w:rsidP="00472F3F">
      <w:pPr>
        <w:widowControl w:val="0"/>
        <w:suppressAutoHyphens/>
        <w:ind w:firstLine="567"/>
        <w:jc w:val="both"/>
        <w:rPr>
          <w:color w:val="000000"/>
          <w:szCs w:val="24"/>
        </w:rPr>
      </w:pPr>
      <w:r>
        <w:rPr>
          <w:szCs w:val="24"/>
        </w:rPr>
        <w:t xml:space="preserve">33.1. </w:t>
      </w:r>
      <w:r>
        <w:rPr>
          <w:color w:val="000000"/>
          <w:szCs w:val="24"/>
        </w:rPr>
        <w:t>Prevencinę kontrolę atliekantis asmuo, gavęs vizuoti paraišką:</w:t>
      </w:r>
    </w:p>
    <w:p w:rsidR="00472F3F" w:rsidRDefault="00472F3F" w:rsidP="00472F3F">
      <w:pPr>
        <w:widowControl w:val="0"/>
        <w:suppressAutoHyphens/>
        <w:ind w:firstLine="567"/>
        <w:jc w:val="both"/>
        <w:rPr>
          <w:color w:val="000000"/>
          <w:szCs w:val="24"/>
        </w:rPr>
      </w:pPr>
      <w:r>
        <w:rPr>
          <w:color w:val="000000"/>
          <w:szCs w:val="24"/>
        </w:rPr>
        <w:t>33.1.1. jeigu pritaria, vizuoja paraišką su žyma „pritariu“ ir grąžina ją pirkimo iniciatoriui;</w:t>
      </w:r>
    </w:p>
    <w:p w:rsidR="00472F3F" w:rsidRDefault="00472F3F" w:rsidP="00472F3F">
      <w:pPr>
        <w:widowControl w:val="0"/>
        <w:suppressAutoHyphens/>
        <w:ind w:firstLine="567"/>
        <w:jc w:val="both"/>
        <w:rPr>
          <w:color w:val="000000"/>
          <w:szCs w:val="24"/>
        </w:rPr>
      </w:pPr>
      <w:r>
        <w:rPr>
          <w:color w:val="000000"/>
          <w:szCs w:val="24"/>
        </w:rPr>
        <w:t>33.1.2. jeigu nepritaria, išdėsto savo pastabas paraiškoje su žyma „nepritariu“, vizuoja ir grąžina pirkimo iniciatoriui.</w:t>
      </w:r>
    </w:p>
    <w:p w:rsidR="00472F3F" w:rsidRDefault="00472F3F" w:rsidP="00472F3F">
      <w:pPr>
        <w:ind w:left="-57" w:right="-57" w:firstLine="557"/>
        <w:jc w:val="both"/>
        <w:rPr>
          <w:szCs w:val="24"/>
          <w:lang w:eastAsia="lt-LT"/>
        </w:rPr>
      </w:pPr>
      <w:r>
        <w:rPr>
          <w:szCs w:val="24"/>
          <w:lang w:eastAsia="lt-LT"/>
        </w:rPr>
        <w:t xml:space="preserve">33.2. </w:t>
      </w:r>
      <w:r>
        <w:rPr>
          <w:color w:val="000000"/>
          <w:szCs w:val="24"/>
          <w:lang w:eastAsia="lt-LT"/>
        </w:rPr>
        <w:t xml:space="preserve">Pritarus prevencinę kontrolę atliekančiam asmeniui, paraiška teikiama </w:t>
      </w:r>
      <w:r>
        <w:rPr>
          <w:szCs w:val="24"/>
          <w:lang w:eastAsia="lt-LT"/>
        </w:rPr>
        <w:t xml:space="preserve">tvirtinti perkančiosios organizacijos vadovui, kuris ją pasirašo ir priima vieną iš sprendimų: </w:t>
      </w:r>
    </w:p>
    <w:p w:rsidR="00472F3F" w:rsidRDefault="00472F3F" w:rsidP="00472F3F">
      <w:pPr>
        <w:ind w:left="-57" w:right="-57" w:firstLine="557"/>
        <w:jc w:val="both"/>
        <w:rPr>
          <w:szCs w:val="24"/>
          <w:lang w:eastAsia="lt-LT"/>
        </w:rPr>
      </w:pPr>
      <w:r>
        <w:rPr>
          <w:szCs w:val="24"/>
          <w:lang w:eastAsia="lt-LT"/>
        </w:rPr>
        <w:t xml:space="preserve">33.2.1. pavesti jau sudarytai Nuolatinei viešųjų pirkimų komisijai atlikti pirkimo procedūras arba suformuoti naują Viešojo pirkimo komisiją, patvirtinti jos sudėtį ir darbo reglamentą ir pavesti jai atlikti šio pirkimo procedūras; </w:t>
      </w:r>
    </w:p>
    <w:p w:rsidR="00472F3F" w:rsidRDefault="00472F3F" w:rsidP="00472F3F">
      <w:pPr>
        <w:ind w:left="-57" w:right="-57" w:firstLine="557"/>
        <w:jc w:val="both"/>
        <w:rPr>
          <w:szCs w:val="24"/>
          <w:lang w:eastAsia="lt-LT"/>
        </w:rPr>
      </w:pPr>
      <w:r>
        <w:rPr>
          <w:szCs w:val="24"/>
          <w:lang w:eastAsia="lt-LT"/>
        </w:rPr>
        <w:t xml:space="preserve">33.2.2. pavesti pirkimo organizatoriui atlikti mažos vertės pirkimo procedūras; </w:t>
      </w:r>
    </w:p>
    <w:p w:rsidR="00472F3F" w:rsidRDefault="00472F3F" w:rsidP="00472F3F">
      <w:pPr>
        <w:ind w:left="-57" w:right="-57" w:firstLine="557"/>
        <w:jc w:val="both"/>
        <w:rPr>
          <w:szCs w:val="24"/>
          <w:lang w:eastAsia="lt-LT"/>
        </w:rPr>
      </w:pPr>
      <w:r>
        <w:rPr>
          <w:szCs w:val="24"/>
          <w:lang w:eastAsia="lt-LT"/>
        </w:rPr>
        <w:t xml:space="preserve">33.2.3. pavesti už pirkimų vykdymą naudojantis CPO elektroniniu katalogu atsakingam asmeniui atlikti pirkimą; </w:t>
      </w:r>
    </w:p>
    <w:p w:rsidR="00472F3F" w:rsidRDefault="00472F3F" w:rsidP="00472F3F">
      <w:pPr>
        <w:ind w:left="-57" w:right="-57" w:firstLine="557"/>
        <w:jc w:val="both"/>
        <w:rPr>
          <w:szCs w:val="24"/>
          <w:lang w:eastAsia="lt-LT"/>
        </w:rPr>
      </w:pPr>
      <w:r>
        <w:rPr>
          <w:szCs w:val="24"/>
          <w:lang w:eastAsia="lt-LT"/>
        </w:rPr>
        <w:t>34.  Jei pirkimą pavedama atlikti Nuolatinei viešųjų pirkimų komisijai, pirkimų iniciatorius pildo užduotį, kurią suderina su pirkimą inicijavusio skyriaus vedėju</w:t>
      </w:r>
      <w:r w:rsidR="00C67694">
        <w:rPr>
          <w:szCs w:val="24"/>
          <w:lang w:eastAsia="lt-LT"/>
        </w:rPr>
        <w:t>.</w:t>
      </w:r>
      <w:r>
        <w:rPr>
          <w:szCs w:val="24"/>
          <w:lang w:eastAsia="lt-LT"/>
        </w:rPr>
        <w:t xml:space="preserve"> </w:t>
      </w:r>
    </w:p>
    <w:p w:rsidR="00472F3F" w:rsidRDefault="00472F3F" w:rsidP="00472F3F">
      <w:pPr>
        <w:ind w:left="-57" w:right="-57"/>
        <w:jc w:val="both"/>
        <w:rPr>
          <w:b/>
          <w:bCs/>
          <w:szCs w:val="24"/>
          <w:lang w:eastAsia="lt-LT"/>
        </w:rPr>
      </w:pPr>
    </w:p>
    <w:p w:rsidR="00472F3F" w:rsidRDefault="00472F3F" w:rsidP="00472F3F">
      <w:pPr>
        <w:ind w:left="-57" w:right="-57"/>
        <w:jc w:val="center"/>
        <w:rPr>
          <w:b/>
          <w:bCs/>
          <w:szCs w:val="24"/>
          <w:lang w:eastAsia="lt-LT"/>
        </w:rPr>
      </w:pPr>
      <w:r>
        <w:rPr>
          <w:b/>
          <w:bCs/>
          <w:szCs w:val="24"/>
          <w:lang w:eastAsia="lt-LT"/>
        </w:rPr>
        <w:t>Pirkimo vykdymo etapas</w:t>
      </w:r>
    </w:p>
    <w:p w:rsidR="00472F3F" w:rsidRDefault="00472F3F" w:rsidP="00472F3F">
      <w:pPr>
        <w:ind w:left="-57" w:right="-57"/>
        <w:jc w:val="center"/>
        <w:rPr>
          <w:szCs w:val="24"/>
          <w:lang w:eastAsia="lt-LT"/>
        </w:rPr>
      </w:pPr>
    </w:p>
    <w:p w:rsidR="00472F3F" w:rsidRDefault="00472F3F" w:rsidP="00472F3F">
      <w:pPr>
        <w:ind w:left="-57" w:right="-57" w:firstLine="557"/>
        <w:jc w:val="both"/>
        <w:rPr>
          <w:szCs w:val="24"/>
          <w:lang w:eastAsia="lt-LT"/>
        </w:rPr>
      </w:pPr>
      <w:r>
        <w:rPr>
          <w:szCs w:val="24"/>
          <w:lang w:eastAsia="lt-LT"/>
        </w:rPr>
        <w:t xml:space="preserve">35. Perkančiosios organizacijos vadovui priėmus sprendimą pavesti pirkimo procedūras atlikti </w:t>
      </w:r>
      <w:r>
        <w:rPr>
          <w:i/>
          <w:szCs w:val="24"/>
          <w:lang w:eastAsia="lt-LT"/>
        </w:rPr>
        <w:t>Viešojo pirkimo komisijai</w:t>
      </w:r>
      <w:r>
        <w:rPr>
          <w:szCs w:val="24"/>
          <w:lang w:eastAsia="lt-LT"/>
        </w:rPr>
        <w:t xml:space="preserve">: </w:t>
      </w:r>
    </w:p>
    <w:p w:rsidR="00472F3F" w:rsidRDefault="00472F3F" w:rsidP="00472F3F">
      <w:pPr>
        <w:ind w:left="-57" w:right="-57" w:firstLine="557"/>
        <w:jc w:val="both"/>
        <w:rPr>
          <w:szCs w:val="24"/>
          <w:lang w:eastAsia="lt-LT"/>
        </w:rPr>
      </w:pPr>
      <w:r>
        <w:rPr>
          <w:szCs w:val="24"/>
          <w:lang w:eastAsia="lt-LT"/>
        </w:rPr>
        <w:t xml:space="preserve">35.1. Viešojo pirkimo komisija: </w:t>
      </w:r>
    </w:p>
    <w:p w:rsidR="00472F3F" w:rsidRDefault="00C67694" w:rsidP="00C67694">
      <w:pPr>
        <w:ind w:left="-57" w:right="-57" w:firstLine="557"/>
        <w:jc w:val="both"/>
        <w:rPr>
          <w:szCs w:val="24"/>
          <w:lang w:eastAsia="lt-LT"/>
        </w:rPr>
      </w:pPr>
      <w:r>
        <w:rPr>
          <w:szCs w:val="24"/>
          <w:lang w:eastAsia="lt-LT"/>
        </w:rPr>
        <w:t>35.1.1. parenka pirkimo būdą.</w:t>
      </w:r>
    </w:p>
    <w:p w:rsidR="00C67694" w:rsidRDefault="00472F3F" w:rsidP="00472F3F">
      <w:pPr>
        <w:ind w:left="-57" w:right="-57" w:firstLine="557"/>
        <w:jc w:val="both"/>
        <w:rPr>
          <w:szCs w:val="24"/>
          <w:lang w:eastAsia="lt-LT"/>
        </w:rPr>
      </w:pPr>
      <w:r>
        <w:rPr>
          <w:szCs w:val="24"/>
          <w:lang w:eastAsia="lt-LT"/>
        </w:rPr>
        <w:t>35.1.2. rengia ar derina parengtus pirkimo dokumentus. Pirkimo dokumentai derinami Viešųjų pirkimų komisijos posėdyje, Komisijos nustatyta tvarka. Atskirų pirkimų dokumentai gali būti derinami kartu su juos inicijavusiais pirkimų iniciatoriais</w:t>
      </w:r>
      <w:r w:rsidR="00C67694">
        <w:rPr>
          <w:szCs w:val="24"/>
          <w:lang w:eastAsia="lt-LT"/>
        </w:rPr>
        <w:t>.</w:t>
      </w:r>
      <w:r>
        <w:rPr>
          <w:szCs w:val="24"/>
          <w:lang w:eastAsia="lt-LT"/>
        </w:rPr>
        <w:t xml:space="preserve"> </w:t>
      </w:r>
    </w:p>
    <w:p w:rsidR="00472F3F" w:rsidRDefault="00472F3F" w:rsidP="00472F3F">
      <w:pPr>
        <w:ind w:left="-57" w:right="-57" w:firstLine="557"/>
        <w:jc w:val="both"/>
        <w:rPr>
          <w:szCs w:val="24"/>
          <w:lang w:eastAsia="lt-LT"/>
        </w:rPr>
      </w:pPr>
      <w:r>
        <w:rPr>
          <w:szCs w:val="24"/>
          <w:lang w:eastAsia="lt-LT"/>
        </w:rPr>
        <w:lastRenderedPageBreak/>
        <w:t xml:space="preserve">35.2. Parengtus ir suderintus pirkimo dokumentus Viešojo pirkimo komisija teikia tvirtinti perkančiosios organizacijos vadovui. Galutinį sprendimą dėl pirkimo dokumentų priima perkančiosios organizacijos vadovas. </w:t>
      </w:r>
    </w:p>
    <w:p w:rsidR="00472F3F" w:rsidRDefault="00472F3F" w:rsidP="00472F3F">
      <w:pPr>
        <w:ind w:left="-57" w:right="-57" w:firstLine="557"/>
        <w:jc w:val="both"/>
        <w:rPr>
          <w:szCs w:val="24"/>
          <w:lang w:eastAsia="lt-LT"/>
        </w:rPr>
      </w:pPr>
      <w:r>
        <w:rPr>
          <w:szCs w:val="24"/>
          <w:lang w:eastAsia="lt-LT"/>
        </w:rPr>
        <w:t xml:space="preserve">35.3. Jei vykdomas skelbiamas pirkimas, perkančiosios organizacijos vadovui patvirtinus pirkimo dokumentus, juos kartu su skelbimu apie pirkimą CVP IS skelbia Viešojo pirkimo komisijos sekretorius arba kitas paskirtas Viešojo pirkimo komisijos narys Viešųjų pirkimų įstatymo nustatyta tvarka. </w:t>
      </w:r>
    </w:p>
    <w:p w:rsidR="00472F3F" w:rsidRDefault="00472F3F" w:rsidP="00472F3F">
      <w:pPr>
        <w:ind w:left="-57" w:right="-57" w:firstLine="557"/>
        <w:jc w:val="both"/>
        <w:rPr>
          <w:szCs w:val="24"/>
          <w:highlight w:val="yellow"/>
          <w:lang w:eastAsia="lt-LT"/>
        </w:rPr>
      </w:pPr>
      <w:r>
        <w:rPr>
          <w:szCs w:val="24"/>
          <w:lang w:eastAsia="lt-LT"/>
        </w:rPr>
        <w:t xml:space="preserve">36. Pirkimo procedūrų vykdymo metu atsiradus aplinkybėms, kurių nebuvo galima numatyti, Viešojo pirkimo komisija gali inicijuoti pirkimo procedūrų nutraukimą ir privalo tai padaryti, jeigu buvo pažeisti Viešųjų pirkimų įstatymo 17 straipsnio 1 dalyje nustatyti principai ir atitinkamos padėties negalima ištaisyti. </w:t>
      </w:r>
    </w:p>
    <w:p w:rsidR="00472F3F" w:rsidRDefault="00472F3F" w:rsidP="00472F3F">
      <w:pPr>
        <w:ind w:left="-57" w:right="-57" w:firstLine="557"/>
        <w:jc w:val="both"/>
        <w:rPr>
          <w:szCs w:val="24"/>
          <w:highlight w:val="yellow"/>
          <w:lang w:eastAsia="lt-LT"/>
        </w:rPr>
      </w:pPr>
      <w:r>
        <w:rPr>
          <w:szCs w:val="24"/>
          <w:lang w:eastAsia="lt-LT"/>
        </w:rPr>
        <w:t xml:space="preserve">36.1. Galutinį sprendimą dėl pirkimo procedūrų nutraukimo priima perkančiosios organizacijos vadovas. </w:t>
      </w:r>
    </w:p>
    <w:p w:rsidR="00472F3F" w:rsidRDefault="00472F3F" w:rsidP="00472F3F">
      <w:pPr>
        <w:ind w:left="-57" w:right="-57" w:firstLine="557"/>
        <w:jc w:val="both"/>
        <w:rPr>
          <w:szCs w:val="24"/>
          <w:lang w:eastAsia="lt-LT"/>
        </w:rPr>
      </w:pPr>
      <w:r>
        <w:rPr>
          <w:szCs w:val="24"/>
          <w:lang w:eastAsia="lt-LT"/>
        </w:rPr>
        <w:t>37. Perkančiosios organizacijos vadovui priėmus sprendimą pavesti mažos vertės pirkimo procedūras atlikti</w:t>
      </w:r>
      <w:r>
        <w:rPr>
          <w:i/>
          <w:szCs w:val="24"/>
          <w:lang w:eastAsia="lt-LT"/>
        </w:rPr>
        <w:t xml:space="preserve"> pirkimo organizatoriui</w:t>
      </w:r>
      <w:r>
        <w:rPr>
          <w:szCs w:val="24"/>
          <w:lang w:eastAsia="lt-LT"/>
        </w:rPr>
        <w:t xml:space="preserve">: </w:t>
      </w:r>
    </w:p>
    <w:p w:rsidR="00472F3F" w:rsidRDefault="00472F3F" w:rsidP="00472F3F">
      <w:pPr>
        <w:ind w:left="-57" w:right="-57" w:firstLine="557"/>
        <w:jc w:val="both"/>
        <w:rPr>
          <w:szCs w:val="24"/>
          <w:lang w:eastAsia="lt-LT"/>
        </w:rPr>
      </w:pPr>
      <w:r>
        <w:rPr>
          <w:szCs w:val="24"/>
          <w:lang w:eastAsia="lt-LT"/>
        </w:rPr>
        <w:t xml:space="preserve">37.1. pirkimo organizatorius: </w:t>
      </w:r>
    </w:p>
    <w:p w:rsidR="00472F3F" w:rsidRDefault="00472F3F" w:rsidP="00472F3F">
      <w:pPr>
        <w:ind w:left="-57" w:right="-57" w:firstLine="557"/>
        <w:jc w:val="both"/>
        <w:rPr>
          <w:szCs w:val="24"/>
          <w:lang w:eastAsia="lt-LT"/>
        </w:rPr>
      </w:pPr>
      <w:r>
        <w:rPr>
          <w:szCs w:val="24"/>
          <w:lang w:eastAsia="lt-LT"/>
        </w:rPr>
        <w:t xml:space="preserve">37.1.1. atlieka mažos vertės pirkimo procedūras Mažos vertės pirkimų aprašo nustatyta tvarka; </w:t>
      </w:r>
    </w:p>
    <w:p w:rsidR="00472F3F" w:rsidRDefault="00472F3F" w:rsidP="00472F3F">
      <w:pPr>
        <w:ind w:left="-57" w:right="-57" w:firstLine="557"/>
        <w:jc w:val="both"/>
        <w:rPr>
          <w:color w:val="000000"/>
          <w:szCs w:val="24"/>
          <w:lang w:eastAsia="lt-LT"/>
        </w:rPr>
      </w:pPr>
      <w:r>
        <w:rPr>
          <w:szCs w:val="24"/>
          <w:lang w:eastAsia="lt-LT"/>
        </w:rPr>
        <w:t xml:space="preserve">37.1.2. perkančiosios organizacijos vadovo nustatytais mažos vertės pirkimo atvejais pildo mažos vertės pirkimo pažymą ir teikia ją </w:t>
      </w:r>
      <w:r>
        <w:rPr>
          <w:color w:val="000000"/>
          <w:szCs w:val="24"/>
          <w:lang w:eastAsia="lt-LT"/>
        </w:rPr>
        <w:t>vizuoti prevencinę kontrolę atliekančiam asmeniui.</w:t>
      </w:r>
    </w:p>
    <w:p w:rsidR="00472F3F" w:rsidRDefault="00472F3F" w:rsidP="00472F3F">
      <w:pPr>
        <w:ind w:left="-57" w:right="-57" w:firstLine="557"/>
        <w:jc w:val="both"/>
        <w:rPr>
          <w:szCs w:val="24"/>
          <w:lang w:eastAsia="lt-LT"/>
        </w:rPr>
      </w:pPr>
      <w:r>
        <w:rPr>
          <w:szCs w:val="24"/>
          <w:lang w:eastAsia="lt-LT"/>
        </w:rPr>
        <w:t xml:space="preserve">37.1.3. </w:t>
      </w:r>
      <w:r>
        <w:rPr>
          <w:color w:val="000000"/>
          <w:szCs w:val="24"/>
          <w:lang w:eastAsia="lt-LT"/>
        </w:rPr>
        <w:t>prevencinę kontrolę atliekančio asmens vizuota mažos vertės pirkimo pažyma teikiama</w:t>
      </w:r>
      <w:r>
        <w:rPr>
          <w:szCs w:val="24"/>
          <w:lang w:eastAsia="lt-LT"/>
        </w:rPr>
        <w:t xml:space="preserve"> tvirtinti perkančiosios organizacijos vadovui.</w:t>
      </w:r>
    </w:p>
    <w:p w:rsidR="00472F3F" w:rsidRDefault="00472F3F" w:rsidP="00472F3F">
      <w:pPr>
        <w:ind w:left="-57" w:right="-57" w:firstLine="557"/>
        <w:jc w:val="both"/>
        <w:rPr>
          <w:szCs w:val="24"/>
          <w:lang w:eastAsia="lt-LT"/>
        </w:rPr>
      </w:pPr>
      <w:r>
        <w:rPr>
          <w:szCs w:val="24"/>
          <w:lang w:eastAsia="lt-LT"/>
        </w:rPr>
        <w:t xml:space="preserve">38. Kiekvieną atliktą pirkimą, kurį būtina registruoti perkančiosios organizacijos vadovo nustatytais atvejais, Viešojo pirkimo komisija arba pirkimų organizatorius registruoja pirkimų žurnale. Jame turi būti šie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eurais, Viešųjų pirkimų įstatymo straipsnis, dalis, punktas ir (ar) Mažos vertės pirkimų aprašo punktas, kuriuo vadovaujantis pasirinktas pirkimo būdas, informacija, ar pirkimas atliktas pagal Viešųjų pirkimų įstatymo 23 straipsnio reikalavimus ir, jei reikia, kita su pirkimu susijusi informacija. </w:t>
      </w:r>
    </w:p>
    <w:p w:rsidR="00472F3F" w:rsidRDefault="00472F3F" w:rsidP="00472F3F">
      <w:pPr>
        <w:ind w:left="-57" w:right="-57" w:firstLine="557"/>
        <w:jc w:val="both"/>
        <w:rPr>
          <w:szCs w:val="24"/>
          <w:lang w:eastAsia="lt-LT"/>
        </w:rPr>
      </w:pPr>
      <w:r>
        <w:rPr>
          <w:szCs w:val="24"/>
          <w:lang w:eastAsia="lt-LT"/>
        </w:rPr>
        <w:t xml:space="preserve">39. Jei pirkimas atliekamas žodžiu ir pirkimo suma neviršija Taisyklių 10.4 punkte nustatytos pirkimo </w:t>
      </w:r>
      <w:r w:rsidRPr="002D5B67">
        <w:rPr>
          <w:szCs w:val="24"/>
          <w:lang w:eastAsia="lt-LT"/>
        </w:rPr>
        <w:t>vertės, pirkimo paraiška ir apklausos pažyma gali būti nepildoma</w:t>
      </w:r>
      <w:r>
        <w:rPr>
          <w:szCs w:val="24"/>
          <w:lang w:eastAsia="lt-LT"/>
        </w:rPr>
        <w:t xml:space="preserve">, tačiau atliktas pirkimas turi būti registruojamas pirkimų žurnale, perkančioji organizacija turi turėti išlaidas pagrindžiančius dokumentus (pavyzdžiui, fiskalinį kvitą ir (ar) sąskaitą faktūrą).  </w:t>
      </w:r>
    </w:p>
    <w:p w:rsidR="00472F3F" w:rsidRDefault="00472F3F" w:rsidP="00472F3F">
      <w:pPr>
        <w:ind w:left="-57" w:right="-57" w:firstLine="557"/>
        <w:jc w:val="both"/>
        <w:rPr>
          <w:szCs w:val="24"/>
          <w:lang w:eastAsia="lt-LT"/>
        </w:rPr>
      </w:pPr>
      <w:r>
        <w:rPr>
          <w:szCs w:val="24"/>
          <w:lang w:eastAsia="lt-LT"/>
        </w:rPr>
        <w:t xml:space="preserve">40. Jei pirkimo sutartis Viešųjų pirkimo įstatymo 86 straipsnio 7 dalyje nustatyta tvarka sudaroma žodžiu, perkančioji organizacija turi turėti išlaidas pagrindžiančius dokumentus (pavyzdžiui, fiskalinį kvitą ir (ar) sąskaitą faktūrą).  </w:t>
      </w:r>
    </w:p>
    <w:p w:rsidR="00472F3F" w:rsidRDefault="00472F3F" w:rsidP="00472F3F">
      <w:pPr>
        <w:ind w:left="-57" w:right="-57"/>
        <w:jc w:val="center"/>
        <w:rPr>
          <w:b/>
          <w:bCs/>
          <w:szCs w:val="24"/>
          <w:lang w:eastAsia="lt-LT"/>
        </w:rPr>
      </w:pPr>
    </w:p>
    <w:p w:rsidR="00472F3F" w:rsidRDefault="00472F3F" w:rsidP="00472F3F">
      <w:pPr>
        <w:ind w:left="-57" w:right="-57"/>
        <w:jc w:val="center"/>
        <w:rPr>
          <w:b/>
          <w:bCs/>
          <w:szCs w:val="24"/>
          <w:lang w:eastAsia="lt-LT"/>
        </w:rPr>
      </w:pPr>
      <w:r>
        <w:rPr>
          <w:b/>
          <w:bCs/>
          <w:szCs w:val="24"/>
          <w:lang w:eastAsia="lt-LT"/>
        </w:rPr>
        <w:t>Pirkimo sutarties sudarymo etapas</w:t>
      </w:r>
    </w:p>
    <w:p w:rsidR="00472F3F" w:rsidRDefault="00472F3F" w:rsidP="00472F3F">
      <w:pPr>
        <w:ind w:left="-57" w:right="-57"/>
        <w:jc w:val="center"/>
        <w:rPr>
          <w:szCs w:val="24"/>
          <w:lang w:eastAsia="lt-LT"/>
        </w:rPr>
      </w:pPr>
    </w:p>
    <w:p w:rsidR="00472F3F" w:rsidRDefault="00472F3F" w:rsidP="00472F3F">
      <w:pPr>
        <w:ind w:left="-57" w:right="-57" w:firstLine="557"/>
        <w:jc w:val="both"/>
        <w:rPr>
          <w:szCs w:val="24"/>
          <w:lang w:eastAsia="lt-LT"/>
        </w:rPr>
      </w:pPr>
      <w:r>
        <w:rPr>
          <w:szCs w:val="24"/>
          <w:lang w:eastAsia="lt-LT"/>
        </w:rPr>
        <w:t xml:space="preserve">41. Pirkimo sutartis sudaroma nedelsiant, bet ne anksčiau, negu pasibaigė atidėjimo terminas, nustatytas Viešųjų pirkimų įstatymo 86 straipsnio 8 dalyje. </w:t>
      </w:r>
    </w:p>
    <w:p w:rsidR="00472F3F" w:rsidRDefault="00472F3F" w:rsidP="00472F3F">
      <w:pPr>
        <w:ind w:left="-57" w:right="-57" w:firstLine="557"/>
        <w:jc w:val="both"/>
        <w:rPr>
          <w:szCs w:val="24"/>
          <w:lang w:eastAsia="lt-LT"/>
        </w:rPr>
      </w:pPr>
      <w:r>
        <w:rPr>
          <w:szCs w:val="24"/>
          <w:lang w:eastAsia="lt-LT"/>
        </w:rPr>
        <w:t>42. Pirkimo su</w:t>
      </w:r>
      <w:r w:rsidR="00C67694">
        <w:rPr>
          <w:szCs w:val="24"/>
          <w:lang w:eastAsia="lt-LT"/>
        </w:rPr>
        <w:t xml:space="preserve">tartį rengia </w:t>
      </w:r>
      <w:r>
        <w:rPr>
          <w:szCs w:val="24"/>
          <w:lang w:eastAsia="lt-LT"/>
        </w:rPr>
        <w:t>pirkimo organizatorius</w:t>
      </w:r>
      <w:r w:rsidR="00C67694">
        <w:rPr>
          <w:szCs w:val="24"/>
          <w:lang w:eastAsia="lt-LT"/>
        </w:rPr>
        <w:t xml:space="preserve">/komisija </w:t>
      </w:r>
      <w:r>
        <w:rPr>
          <w:szCs w:val="24"/>
          <w:lang w:eastAsia="lt-LT"/>
        </w:rPr>
        <w:t xml:space="preserve"> atvejais, kai pirkimo procedūras jis atlieka Taisyklėse nustatytais atvejais ir tvarka.</w:t>
      </w:r>
    </w:p>
    <w:p w:rsidR="00472F3F" w:rsidRDefault="00472F3F" w:rsidP="00472F3F">
      <w:pPr>
        <w:ind w:left="-57" w:right="-57" w:firstLine="557"/>
        <w:jc w:val="both"/>
        <w:rPr>
          <w:szCs w:val="24"/>
          <w:lang w:eastAsia="lt-LT"/>
        </w:rPr>
      </w:pPr>
      <w:r>
        <w:rPr>
          <w:szCs w:val="24"/>
          <w:lang w:eastAsia="lt-LT"/>
        </w:rPr>
        <w:t>43. Raštu Sudaromos pirkimo sutarties turinys turi atitikti Viešųjų pirkimų įstatymo 87 straipsnio reikalavimus.</w:t>
      </w:r>
    </w:p>
    <w:p w:rsidR="00472F3F" w:rsidRDefault="00472F3F" w:rsidP="00472F3F">
      <w:pPr>
        <w:ind w:left="-57" w:right="-57" w:firstLine="557"/>
        <w:jc w:val="both"/>
        <w:rPr>
          <w:szCs w:val="24"/>
          <w:lang w:eastAsia="lt-LT"/>
        </w:rPr>
      </w:pPr>
      <w:r>
        <w:rPr>
          <w:szCs w:val="24"/>
          <w:lang w:eastAsia="lt-LT"/>
        </w:rPr>
        <w:t>43.1. Kiekvienoje sudaromoje sutartyje turi būti nurodomas asmuo, atsakingas už sutarties vykdymą. Už sutarties vykdymą atsakingais asmenimis skiriami perkančiosios organizacijos vadovo įsakymu paskirti pirkimų iniciat</w:t>
      </w:r>
      <w:r w:rsidR="001D5B75">
        <w:rPr>
          <w:szCs w:val="24"/>
          <w:lang w:eastAsia="lt-LT"/>
        </w:rPr>
        <w:t>oriai ar jų tiesioginiai skyrių vadovai</w:t>
      </w:r>
      <w:r>
        <w:rPr>
          <w:szCs w:val="24"/>
          <w:lang w:eastAsia="lt-LT"/>
        </w:rPr>
        <w:t>.</w:t>
      </w:r>
    </w:p>
    <w:p w:rsidR="00472F3F" w:rsidRDefault="00472F3F" w:rsidP="00472F3F">
      <w:pPr>
        <w:ind w:left="-57" w:right="-57" w:firstLine="557"/>
        <w:jc w:val="both"/>
        <w:rPr>
          <w:szCs w:val="24"/>
          <w:lang w:eastAsia="lt-LT"/>
        </w:rPr>
      </w:pPr>
      <w:r>
        <w:rPr>
          <w:szCs w:val="24"/>
          <w:lang w:eastAsia="lt-LT"/>
        </w:rPr>
        <w:t xml:space="preserve">44. Parengtas pirkimo sutarties projektas derinamas </w:t>
      </w:r>
      <w:r w:rsidRPr="002D5B67">
        <w:rPr>
          <w:szCs w:val="24"/>
          <w:lang w:eastAsia="lt-LT"/>
        </w:rPr>
        <w:t>Perkančiosios organizacijos patvirtinto Dokumentų valdymo tvarkos aprašo nustatyta tvarka.</w:t>
      </w:r>
    </w:p>
    <w:p w:rsidR="00472F3F" w:rsidRDefault="00472F3F" w:rsidP="00472F3F">
      <w:pPr>
        <w:ind w:left="-57" w:right="-57" w:firstLine="557"/>
        <w:jc w:val="both"/>
        <w:rPr>
          <w:szCs w:val="24"/>
          <w:lang w:eastAsia="lt-LT"/>
        </w:rPr>
      </w:pPr>
      <w:r>
        <w:rPr>
          <w:szCs w:val="24"/>
          <w:lang w:eastAsia="lt-LT"/>
        </w:rPr>
        <w:t xml:space="preserve">45. Du pirkimo sutarties egzemplioriai pateikiami perkančiosios organizacijos vadovui. </w:t>
      </w:r>
    </w:p>
    <w:p w:rsidR="00472F3F" w:rsidRDefault="00472F3F" w:rsidP="00472F3F">
      <w:pPr>
        <w:tabs>
          <w:tab w:val="left" w:pos="851"/>
        </w:tabs>
        <w:ind w:left="-57" w:right="-57" w:firstLine="557"/>
        <w:jc w:val="both"/>
        <w:rPr>
          <w:szCs w:val="24"/>
          <w:lang w:eastAsia="lt-LT"/>
        </w:rPr>
      </w:pPr>
      <w:r>
        <w:rPr>
          <w:szCs w:val="24"/>
          <w:lang w:eastAsia="lt-LT"/>
        </w:rPr>
        <w:lastRenderedPageBreak/>
        <w:t>46.</w:t>
      </w:r>
      <w:r>
        <w:rPr>
          <w:szCs w:val="24"/>
          <w:lang w:eastAsia="lt-LT"/>
        </w:rPr>
        <w:tab/>
        <w:t xml:space="preserve">Pirkimo sutarties rengėjas Viešųjų pirkimų įstatymo nustatyta tvarka CVP IS skelbia kiekvieną raštu sudarytą pirkimo sutartį (išskyrus atvejus, nurodytus Viešųjų pirkimų įstatymo 86 straipsnio 9 dalyje), preliminariąją sutartį ir šių sutarčių pakeitimus kartu su laimėjusio dalyvio pasiūlymu ne vėliau kaip per 15 dienų nuo pirkimo sutarties sudarymo ar jos pakeitimo, bet ne vėliau kaip iki pirmojo mokėjimo pagal ją pradžios. </w:t>
      </w:r>
    </w:p>
    <w:p w:rsidR="00472F3F" w:rsidRDefault="00472F3F" w:rsidP="00472F3F">
      <w:pPr>
        <w:ind w:left="-57" w:right="-57" w:firstLine="557"/>
        <w:jc w:val="both"/>
        <w:rPr>
          <w:b/>
          <w:bCs/>
          <w:szCs w:val="24"/>
          <w:lang w:eastAsia="lt-LT"/>
        </w:rPr>
      </w:pPr>
    </w:p>
    <w:p w:rsidR="00472F3F" w:rsidRDefault="00472F3F" w:rsidP="00472F3F">
      <w:pPr>
        <w:ind w:left="-57" w:right="-57"/>
        <w:jc w:val="center"/>
        <w:rPr>
          <w:b/>
          <w:bCs/>
          <w:szCs w:val="24"/>
          <w:lang w:eastAsia="lt-LT"/>
        </w:rPr>
      </w:pPr>
      <w:r>
        <w:rPr>
          <w:b/>
          <w:bCs/>
          <w:szCs w:val="24"/>
          <w:lang w:eastAsia="lt-LT"/>
        </w:rPr>
        <w:t>Pirkimo sutarties vykdymo etapas</w:t>
      </w:r>
    </w:p>
    <w:p w:rsidR="00472F3F" w:rsidRDefault="00472F3F" w:rsidP="00472F3F">
      <w:pPr>
        <w:ind w:left="-57" w:right="-57"/>
        <w:jc w:val="center"/>
        <w:rPr>
          <w:szCs w:val="24"/>
          <w:lang w:eastAsia="lt-LT"/>
        </w:rPr>
      </w:pPr>
    </w:p>
    <w:p w:rsidR="00472F3F" w:rsidRDefault="00472F3F" w:rsidP="00472F3F">
      <w:pPr>
        <w:ind w:left="-57" w:right="-57" w:firstLine="557"/>
        <w:jc w:val="both"/>
        <w:rPr>
          <w:szCs w:val="24"/>
          <w:lang w:eastAsia="lt-LT"/>
        </w:rPr>
      </w:pPr>
      <w:r>
        <w:rPr>
          <w:szCs w:val="24"/>
          <w:lang w:eastAsia="lt-LT"/>
        </w:rPr>
        <w:t xml:space="preserve">47. Perkančiosios organizacijos ir tiekėjo įsipareigojimų vykdymo, pristatymo (atlikimo, teikimo) terminų laikymosi koordinavimą (organizavimą), taip pat prekių, paslaugų ir darbų atitikties pirkimo sutartyse numatytiems kokybiniams ir kitiems reikalavimams stebėseną atlieka už sutarties vykdymą paskirtas atsakingas asmuo. </w:t>
      </w:r>
    </w:p>
    <w:p w:rsidR="00472F3F" w:rsidRDefault="00472F3F" w:rsidP="00472F3F">
      <w:pPr>
        <w:ind w:left="-57" w:right="-57" w:firstLine="557"/>
        <w:jc w:val="both"/>
        <w:rPr>
          <w:szCs w:val="24"/>
          <w:lang w:eastAsia="lt-LT"/>
        </w:rPr>
      </w:pPr>
      <w:r>
        <w:rPr>
          <w:szCs w:val="24"/>
          <w:lang w:eastAsia="lt-LT"/>
        </w:rPr>
        <w:t xml:space="preserve">48. Už sutarties vykdymą atsakingas asmuo pastebėjęs pirkimo sutarties vykdymo trūkumus ar esant kitoms svarbioms aplinkybėms gali kreiptis į perkančiosios organizacijos vadovą, siūlydamas taikyti kontrahentui pirkimo sutartyje numatytų prievolių įvykdymo užtikrinimo būdą (-us), taip pat inicijuoti pirkimo sutarties nutraukimą joje nustatytais pagrindais. </w:t>
      </w:r>
    </w:p>
    <w:p w:rsidR="00472F3F" w:rsidRDefault="00472F3F" w:rsidP="00472F3F">
      <w:pPr>
        <w:ind w:left="-57" w:right="-57" w:firstLine="557"/>
        <w:jc w:val="both"/>
        <w:rPr>
          <w:szCs w:val="24"/>
          <w:lang w:eastAsia="lt-LT"/>
        </w:rPr>
      </w:pPr>
      <w:r>
        <w:rPr>
          <w:szCs w:val="24"/>
          <w:lang w:eastAsia="lt-LT"/>
        </w:rPr>
        <w:t>49. Už sutarties vykdymą atsakingas asmuo stebi pirkimo sutarčių galiojimo terminus.</w:t>
      </w:r>
    </w:p>
    <w:p w:rsidR="00472F3F" w:rsidRDefault="00472F3F" w:rsidP="00472F3F">
      <w:pPr>
        <w:ind w:left="-57" w:right="-57" w:firstLine="557"/>
        <w:jc w:val="both"/>
        <w:rPr>
          <w:szCs w:val="24"/>
          <w:lang w:eastAsia="lt-LT"/>
        </w:rPr>
      </w:pPr>
      <w:r>
        <w:rPr>
          <w:szCs w:val="24"/>
          <w:lang w:eastAsia="lt-LT"/>
        </w:rPr>
        <w:t>49.1. Jeigu pirkimo sutartyje numatyta pasirinkimo galimybė dėl jos pratęsimo, už sutarties vykdymą atsakingas asmuo, atsižvelgęs į pirkimo sutartyje numatytų įsipareigojimų laikymąsi ir įvertinęs pirkimo sutarties pratęsimo tikslingumą, parengia susitarimo dėl pirkimo sutarties pratęsimo projektą ir suderina jį Perkančiosios organizacijos patvirtinto Dokumentų valdymo tvarkos aprašo nustatyta tvarka. Suderinti du susitarimo dėl pirkimo sutarties pratęsimo egzemplioriai teikiami pasirašyti perkančiosios organizacijos vadovui, o pasirašytas papildomas susitarimas skelbiamas CVP IS Viešųjų pirkimų įstatymo nustatyta tvarka.</w:t>
      </w:r>
    </w:p>
    <w:p w:rsidR="00472F3F" w:rsidRDefault="00472F3F" w:rsidP="00472F3F">
      <w:pPr>
        <w:ind w:left="-57" w:right="-57" w:firstLine="557"/>
        <w:jc w:val="both"/>
        <w:rPr>
          <w:szCs w:val="24"/>
          <w:lang w:eastAsia="lt-LT"/>
        </w:rPr>
      </w:pPr>
      <w:r>
        <w:rPr>
          <w:szCs w:val="24"/>
          <w:lang w:eastAsia="lt-LT"/>
        </w:rPr>
        <w:t xml:space="preserve">50. Visais atvejais, kai vykdant sudarytą pirkimo sutartį atsiranda poreikis keisti tam tikras sutartyje nustatytas sąlygas, pirkimo sutarties pakeitimą inicijuoja už sutarties vykdymą atsakingas asmuo. </w:t>
      </w:r>
    </w:p>
    <w:p w:rsidR="00472F3F" w:rsidRDefault="00472F3F" w:rsidP="00472F3F">
      <w:pPr>
        <w:ind w:left="-57" w:right="-57" w:firstLine="557"/>
        <w:jc w:val="both"/>
        <w:rPr>
          <w:szCs w:val="24"/>
          <w:lang w:eastAsia="lt-LT"/>
        </w:rPr>
      </w:pPr>
      <w:r>
        <w:rPr>
          <w:szCs w:val="24"/>
          <w:lang w:eastAsia="lt-LT"/>
        </w:rPr>
        <w:t xml:space="preserve">51. Inicijuodamas pirkimo sutarties sąlygų keitimą, už sutarties vykdymą atsakingas asmuo turi nustatyti, ar: </w:t>
      </w:r>
    </w:p>
    <w:p w:rsidR="00472F3F" w:rsidRDefault="00472F3F" w:rsidP="00472F3F">
      <w:pPr>
        <w:ind w:left="-57" w:right="-57" w:firstLine="557"/>
        <w:jc w:val="both"/>
        <w:rPr>
          <w:szCs w:val="24"/>
          <w:lang w:eastAsia="lt-LT"/>
        </w:rPr>
      </w:pPr>
      <w:r>
        <w:rPr>
          <w:szCs w:val="24"/>
          <w:lang w:eastAsia="lt-LT"/>
        </w:rPr>
        <w:t>51.1. pakeitus pirkimo sutarties sąlygas nebus pažeisti Viešųjų pirkimų įstatyme įtvirtinti pagrindiniai pirkimų principai ir tikslai;</w:t>
      </w:r>
    </w:p>
    <w:p w:rsidR="00472F3F" w:rsidRDefault="00472F3F" w:rsidP="00472F3F">
      <w:pPr>
        <w:ind w:left="-57" w:right="-57" w:firstLine="557"/>
        <w:jc w:val="both"/>
        <w:rPr>
          <w:szCs w:val="24"/>
          <w:lang w:eastAsia="lt-LT"/>
        </w:rPr>
      </w:pPr>
      <w:r>
        <w:rPr>
          <w:szCs w:val="24"/>
          <w:lang w:eastAsia="lt-LT"/>
        </w:rPr>
        <w:t xml:space="preserve">51.2. pakeitus pirkimo sutarties sąlygas nebus keičiamos esminės sutarties sąlygos ir sutarties pakeitimas atitiks Viešųjų pirkimų įstatymo 89 straipsnio nuostatas. </w:t>
      </w:r>
    </w:p>
    <w:p w:rsidR="00472F3F" w:rsidRDefault="00472F3F" w:rsidP="00472F3F">
      <w:pPr>
        <w:ind w:left="-57" w:right="-57" w:firstLine="557"/>
        <w:jc w:val="both"/>
        <w:rPr>
          <w:szCs w:val="24"/>
          <w:lang w:eastAsia="lt-LT"/>
        </w:rPr>
      </w:pPr>
      <w:r>
        <w:rPr>
          <w:szCs w:val="24"/>
          <w:lang w:eastAsia="lt-LT"/>
        </w:rPr>
        <w:t xml:space="preserve">52. Pirkimo sutartyje (išskyrus sutartis, sudarytas žodžiu) turi būti numatyta, kad paslaugų, turinčių materialią išraiškos formą, suteikimo, prekių pristatymo ar darbų atlikimo faktas ir turinys yra grindžiamas priėmimo−perdavimo aktu ar kitais teisės aktuose numatytais dokumentais. </w:t>
      </w:r>
    </w:p>
    <w:p w:rsidR="00472F3F" w:rsidRDefault="00472F3F" w:rsidP="00472F3F">
      <w:pPr>
        <w:ind w:left="-57" w:right="-57" w:firstLine="557"/>
        <w:jc w:val="both"/>
        <w:rPr>
          <w:szCs w:val="24"/>
          <w:lang w:eastAsia="lt-LT"/>
        </w:rPr>
      </w:pPr>
      <w:r>
        <w:rPr>
          <w:szCs w:val="24"/>
          <w:lang w:eastAsia="lt-LT"/>
        </w:rPr>
        <w:t>52.1. Prekių, paslaugų ar darbų priėmimo−perdavimo aktą pasirašo už sutarties vykdymą atsakingas asmuo arba jo</w:t>
      </w:r>
      <w:r w:rsidR="001D5B75">
        <w:rPr>
          <w:szCs w:val="24"/>
          <w:lang w:eastAsia="lt-LT"/>
        </w:rPr>
        <w:t xml:space="preserve"> tiesioginis vadovas</w:t>
      </w:r>
      <w:r>
        <w:rPr>
          <w:szCs w:val="24"/>
          <w:lang w:eastAsia="lt-LT"/>
        </w:rPr>
        <w:t xml:space="preserve">. </w:t>
      </w:r>
    </w:p>
    <w:p w:rsidR="00472F3F" w:rsidRDefault="00472F3F" w:rsidP="00472F3F">
      <w:pPr>
        <w:ind w:left="-57" w:right="-57" w:firstLine="557"/>
        <w:jc w:val="both"/>
        <w:rPr>
          <w:szCs w:val="24"/>
          <w:lang w:eastAsia="lt-LT"/>
        </w:rPr>
      </w:pPr>
      <w:r>
        <w:rPr>
          <w:szCs w:val="24"/>
          <w:lang w:eastAsia="lt-LT"/>
        </w:rPr>
        <w:t xml:space="preserve">52.2. Jei pirkimo sutartyje numatyta pasirašyti priėmimo−perdavimo aktą, privaloma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rsidR="00472F3F" w:rsidRDefault="00472F3F" w:rsidP="00472F3F">
      <w:pPr>
        <w:ind w:left="-57" w:right="-57" w:firstLine="557"/>
        <w:jc w:val="both"/>
        <w:rPr>
          <w:szCs w:val="24"/>
          <w:lang w:eastAsia="lt-LT"/>
        </w:rPr>
      </w:pPr>
      <w:r>
        <w:rPr>
          <w:szCs w:val="24"/>
          <w:lang w:eastAsia="lt-LT"/>
        </w:rPr>
        <w:t xml:space="preserve">52.3. Jei už sutarties vykdymą atsakingas asmuo, </w:t>
      </w:r>
      <w:r w:rsidR="002D5B67">
        <w:rPr>
          <w:szCs w:val="24"/>
          <w:lang w:eastAsia="lt-LT"/>
        </w:rPr>
        <w:t xml:space="preserve">neturi </w:t>
      </w:r>
      <w:r>
        <w:rPr>
          <w:szCs w:val="24"/>
          <w:lang w:eastAsia="lt-LT"/>
        </w:rPr>
        <w:t xml:space="preserve">pretenzijų dėl pristatytų prekių, suteiktų paslaugų ar atliktų darbų, pasirašo priėmimo−perdavimo aktą. Jei nustatoma, kad pirkimo objektas ar jo techniniai, funkciniai, kiekybiniai, kokybės reikalavimai neatitinka pirkimo sutartyje nustatytų sąlygų, priėmimo−perdavimo akto nepasirašo ir raštu reikalauja iš tiekėjo tinkamo prievolių įvykdymo. </w:t>
      </w:r>
    </w:p>
    <w:p w:rsidR="00472F3F" w:rsidRDefault="00472F3F" w:rsidP="00472F3F">
      <w:pPr>
        <w:ind w:left="-57" w:right="-57" w:firstLine="557"/>
        <w:jc w:val="both"/>
        <w:rPr>
          <w:szCs w:val="24"/>
          <w:lang w:eastAsia="lt-LT"/>
        </w:rPr>
      </w:pPr>
      <w:r>
        <w:rPr>
          <w:szCs w:val="24"/>
          <w:lang w:eastAsia="lt-LT"/>
        </w:rPr>
        <w:t>53. Už sutarties vykdymą atsakingas asmuo, priima PVM sąskaitas faktūras, sąskaitas faktūras, kreditinius ir debetinius dokumentus bei avansines sąskaitas naudodamasis informacinės sistemos „E. sąskaita“ priemonėmis ir teikia jas apmokėjimui perkančiosios organizacijos nustatyta tvarka.</w:t>
      </w:r>
    </w:p>
    <w:p w:rsidR="00656369" w:rsidRDefault="00656369" w:rsidP="00472F3F">
      <w:pPr>
        <w:ind w:left="-57" w:right="-57" w:firstLine="557"/>
        <w:jc w:val="both"/>
        <w:rPr>
          <w:szCs w:val="24"/>
          <w:lang w:eastAsia="lt-LT"/>
        </w:rPr>
      </w:pPr>
    </w:p>
    <w:p w:rsidR="00472F3F" w:rsidRDefault="00472F3F" w:rsidP="00472F3F">
      <w:pPr>
        <w:ind w:left="-57" w:right="-57"/>
        <w:jc w:val="both"/>
        <w:rPr>
          <w:b/>
          <w:bCs/>
          <w:szCs w:val="24"/>
          <w:lang w:eastAsia="lt-LT"/>
        </w:rPr>
      </w:pPr>
    </w:p>
    <w:p w:rsidR="00472F3F" w:rsidRDefault="00472F3F" w:rsidP="00472F3F">
      <w:pPr>
        <w:widowControl w:val="0"/>
        <w:suppressAutoHyphens/>
        <w:jc w:val="center"/>
        <w:rPr>
          <w:b/>
          <w:bCs/>
          <w:caps/>
          <w:color w:val="000000"/>
          <w:szCs w:val="24"/>
        </w:rPr>
      </w:pPr>
      <w:r>
        <w:rPr>
          <w:b/>
          <w:bCs/>
          <w:caps/>
          <w:color w:val="000000"/>
          <w:szCs w:val="24"/>
        </w:rPr>
        <w:lastRenderedPageBreak/>
        <w:t>IV. RIZIKOS VERTINIMAS</w:t>
      </w:r>
    </w:p>
    <w:p w:rsidR="00472F3F" w:rsidRDefault="00472F3F" w:rsidP="00472F3F">
      <w:pPr>
        <w:widowControl w:val="0"/>
        <w:suppressAutoHyphens/>
        <w:jc w:val="center"/>
        <w:rPr>
          <w:b/>
          <w:bCs/>
          <w:caps/>
          <w:color w:val="000000"/>
          <w:szCs w:val="24"/>
        </w:rPr>
      </w:pPr>
    </w:p>
    <w:p w:rsidR="00472F3F" w:rsidRDefault="00472F3F" w:rsidP="00472F3F">
      <w:pPr>
        <w:widowControl w:val="0"/>
        <w:suppressAutoHyphens/>
        <w:ind w:firstLine="567"/>
        <w:jc w:val="both"/>
        <w:rPr>
          <w:color w:val="000000"/>
          <w:szCs w:val="24"/>
        </w:rPr>
      </w:pPr>
      <w:r>
        <w:rPr>
          <w:color w:val="000000"/>
          <w:szCs w:val="24"/>
        </w:rPr>
        <w:t>54. Prevencinę kontrolę atliekantis asmuo pirkimų rizikingumą įvertina nuolat analizuodamas:</w:t>
      </w:r>
    </w:p>
    <w:p w:rsidR="00472F3F" w:rsidRDefault="00472F3F" w:rsidP="00472F3F">
      <w:pPr>
        <w:widowControl w:val="0"/>
        <w:suppressAutoHyphens/>
        <w:ind w:firstLine="567"/>
        <w:jc w:val="both"/>
        <w:rPr>
          <w:color w:val="000000"/>
          <w:szCs w:val="24"/>
        </w:rPr>
      </w:pPr>
      <w:r>
        <w:rPr>
          <w:color w:val="000000"/>
          <w:szCs w:val="24"/>
        </w:rPr>
        <w:t>54.1. informaciją apie numatomus vykdyti pirkimus, pateiktą pirkimų plane ar pirkimų plano pakeitimuose;</w:t>
      </w:r>
    </w:p>
    <w:p w:rsidR="00472F3F" w:rsidRDefault="00472F3F" w:rsidP="00472F3F">
      <w:pPr>
        <w:widowControl w:val="0"/>
        <w:suppressAutoHyphens/>
        <w:ind w:firstLine="567"/>
        <w:jc w:val="both"/>
        <w:rPr>
          <w:color w:val="000000"/>
          <w:szCs w:val="24"/>
        </w:rPr>
      </w:pPr>
      <w:r>
        <w:rPr>
          <w:color w:val="000000"/>
          <w:szCs w:val="24"/>
        </w:rPr>
        <w:t>54.2. duomenis, pateiktus pirkimų iniciatorių paraiškose;</w:t>
      </w:r>
    </w:p>
    <w:p w:rsidR="00472F3F" w:rsidRDefault="00472F3F" w:rsidP="00472F3F">
      <w:pPr>
        <w:widowControl w:val="0"/>
        <w:suppressAutoHyphens/>
        <w:ind w:firstLine="567"/>
        <w:jc w:val="both"/>
        <w:rPr>
          <w:color w:val="000000"/>
          <w:szCs w:val="24"/>
        </w:rPr>
      </w:pPr>
      <w:r>
        <w:rPr>
          <w:color w:val="000000"/>
          <w:szCs w:val="24"/>
        </w:rPr>
        <w:t>54.3. gautų tiekėjų paklausimų ir pateiktų pretenzijų duomenis;</w:t>
      </w:r>
    </w:p>
    <w:p w:rsidR="00472F3F" w:rsidRDefault="00472F3F" w:rsidP="00472F3F">
      <w:pPr>
        <w:widowControl w:val="0"/>
        <w:suppressAutoHyphens/>
        <w:ind w:firstLine="567"/>
        <w:jc w:val="both"/>
        <w:rPr>
          <w:color w:val="000000"/>
          <w:szCs w:val="24"/>
        </w:rPr>
      </w:pPr>
      <w:r>
        <w:rPr>
          <w:color w:val="000000"/>
          <w:szCs w:val="24"/>
        </w:rPr>
        <w:t>54.4. kitą, jo nuomone, svarbią su pirkimais susijusią informaciją.</w:t>
      </w:r>
    </w:p>
    <w:p w:rsidR="00472F3F" w:rsidRDefault="00472F3F" w:rsidP="00472F3F">
      <w:pPr>
        <w:widowControl w:val="0"/>
        <w:suppressAutoHyphens/>
        <w:ind w:firstLine="567"/>
        <w:jc w:val="both"/>
        <w:rPr>
          <w:color w:val="000000"/>
          <w:szCs w:val="24"/>
        </w:rPr>
      </w:pPr>
      <w:r>
        <w:rPr>
          <w:color w:val="000000"/>
          <w:szCs w:val="24"/>
        </w:rPr>
        <w:t>55. Pirkimų procese galimi rizikos veiksniai:</w:t>
      </w:r>
    </w:p>
    <w:p w:rsidR="00472F3F" w:rsidRDefault="00472F3F" w:rsidP="00472F3F">
      <w:pPr>
        <w:widowControl w:val="0"/>
        <w:suppressAutoHyphens/>
        <w:ind w:firstLine="567"/>
        <w:jc w:val="both"/>
        <w:rPr>
          <w:color w:val="000000"/>
          <w:szCs w:val="24"/>
        </w:rPr>
      </w:pPr>
      <w:r>
        <w:rPr>
          <w:color w:val="000000"/>
          <w:szCs w:val="24"/>
        </w:rPr>
        <w:t>55.1. perkančiajai organizacijai nebūdingi, neįprasti ar pirmą kartą vykdomi pirkimai;</w:t>
      </w:r>
    </w:p>
    <w:p w:rsidR="00472F3F" w:rsidRDefault="00472F3F" w:rsidP="00472F3F">
      <w:pPr>
        <w:widowControl w:val="0"/>
        <w:suppressAutoHyphens/>
        <w:ind w:firstLine="567"/>
        <w:jc w:val="both"/>
        <w:rPr>
          <w:color w:val="000000"/>
          <w:szCs w:val="24"/>
        </w:rPr>
      </w:pPr>
      <w:r>
        <w:rPr>
          <w:color w:val="000000"/>
          <w:szCs w:val="24"/>
        </w:rPr>
        <w:t>55.2. techniniu ir (arba) pasiūlymų vertinimo požiūriu sudėtingi pirkimai;</w:t>
      </w:r>
    </w:p>
    <w:p w:rsidR="00472F3F" w:rsidRDefault="00472F3F" w:rsidP="00472F3F">
      <w:pPr>
        <w:widowControl w:val="0"/>
        <w:suppressAutoHyphens/>
        <w:ind w:firstLine="567"/>
        <w:jc w:val="both"/>
        <w:rPr>
          <w:color w:val="000000"/>
          <w:szCs w:val="24"/>
        </w:rPr>
      </w:pPr>
      <w:r>
        <w:rPr>
          <w:color w:val="000000"/>
          <w:szCs w:val="24"/>
        </w:rPr>
        <w:t>55.3. gautų pretenzijų skaičius;</w:t>
      </w:r>
    </w:p>
    <w:p w:rsidR="00472F3F" w:rsidRDefault="00472F3F" w:rsidP="00472F3F">
      <w:pPr>
        <w:widowControl w:val="0"/>
        <w:suppressAutoHyphens/>
        <w:ind w:firstLine="567"/>
        <w:jc w:val="both"/>
        <w:rPr>
          <w:color w:val="000000"/>
          <w:szCs w:val="24"/>
        </w:rPr>
      </w:pPr>
      <w:r>
        <w:rPr>
          <w:color w:val="000000"/>
          <w:szCs w:val="24"/>
        </w:rPr>
        <w:t>55.4. nepagrįstai aukštų ir (ar) specifinių kvalifikacijos reikalavimų tiekėjams nustatymas;</w:t>
      </w:r>
    </w:p>
    <w:p w:rsidR="00472F3F" w:rsidRDefault="00472F3F" w:rsidP="00472F3F">
      <w:pPr>
        <w:widowControl w:val="0"/>
        <w:suppressAutoHyphens/>
        <w:ind w:firstLine="567"/>
        <w:jc w:val="both"/>
        <w:rPr>
          <w:color w:val="000000"/>
          <w:szCs w:val="24"/>
        </w:rPr>
      </w:pPr>
      <w:r>
        <w:rPr>
          <w:color w:val="000000"/>
          <w:szCs w:val="24"/>
        </w:rPr>
        <w:t>55.5. nepagrįstai aukštų ir (ar) specifinių reikalavimų pirkimo objektui nustatymas;</w:t>
      </w:r>
    </w:p>
    <w:p w:rsidR="00472F3F" w:rsidRDefault="00472F3F" w:rsidP="00472F3F">
      <w:pPr>
        <w:widowControl w:val="0"/>
        <w:suppressAutoHyphens/>
        <w:ind w:firstLine="567"/>
        <w:jc w:val="both"/>
        <w:rPr>
          <w:color w:val="000000"/>
          <w:szCs w:val="24"/>
        </w:rPr>
      </w:pPr>
      <w:r>
        <w:rPr>
          <w:color w:val="000000"/>
          <w:szCs w:val="24"/>
        </w:rPr>
        <w:t>55.6. perkančiosios organizacijos darbuotojų specialių žinių stoka.</w:t>
      </w:r>
    </w:p>
    <w:p w:rsidR="00656369" w:rsidRDefault="00656369" w:rsidP="00472F3F">
      <w:pPr>
        <w:widowControl w:val="0"/>
        <w:suppressAutoHyphens/>
        <w:ind w:firstLine="567"/>
        <w:jc w:val="both"/>
        <w:rPr>
          <w:color w:val="000000"/>
          <w:szCs w:val="24"/>
        </w:rPr>
      </w:pPr>
    </w:p>
    <w:p w:rsidR="00472F3F" w:rsidRDefault="00472F3F" w:rsidP="00472F3F">
      <w:pPr>
        <w:ind w:left="-57" w:right="-57"/>
        <w:jc w:val="both"/>
        <w:rPr>
          <w:b/>
          <w:bCs/>
          <w:szCs w:val="24"/>
          <w:lang w:eastAsia="lt-LT"/>
        </w:rPr>
      </w:pPr>
    </w:p>
    <w:p w:rsidR="00472F3F" w:rsidRDefault="00472F3F" w:rsidP="00472F3F">
      <w:pPr>
        <w:ind w:left="-57" w:right="-57"/>
        <w:jc w:val="center"/>
        <w:rPr>
          <w:b/>
          <w:bCs/>
          <w:szCs w:val="24"/>
          <w:lang w:eastAsia="lt-LT"/>
        </w:rPr>
      </w:pPr>
      <w:r>
        <w:rPr>
          <w:b/>
          <w:bCs/>
          <w:szCs w:val="24"/>
          <w:lang w:eastAsia="lt-LT"/>
        </w:rPr>
        <w:t>V SKYRIUS</w:t>
      </w:r>
    </w:p>
    <w:p w:rsidR="00472F3F" w:rsidRDefault="00472F3F" w:rsidP="00472F3F">
      <w:pPr>
        <w:ind w:left="-57" w:right="-57"/>
        <w:jc w:val="center"/>
        <w:rPr>
          <w:b/>
          <w:bCs/>
          <w:szCs w:val="24"/>
          <w:lang w:eastAsia="lt-LT"/>
        </w:rPr>
      </w:pPr>
      <w:r>
        <w:rPr>
          <w:b/>
          <w:bCs/>
          <w:szCs w:val="24"/>
          <w:lang w:eastAsia="lt-LT"/>
        </w:rPr>
        <w:t>BAIGIAMOSIOS NUOSTATOS</w:t>
      </w:r>
    </w:p>
    <w:p w:rsidR="00472F3F" w:rsidRDefault="00472F3F" w:rsidP="00472F3F">
      <w:pPr>
        <w:ind w:left="-57" w:right="-57"/>
        <w:jc w:val="center"/>
        <w:rPr>
          <w:b/>
          <w:bCs/>
          <w:szCs w:val="24"/>
          <w:lang w:eastAsia="lt-LT"/>
        </w:rPr>
      </w:pPr>
    </w:p>
    <w:p w:rsidR="00472F3F" w:rsidRDefault="00472F3F" w:rsidP="00472F3F">
      <w:pPr>
        <w:ind w:left="-57" w:right="-57" w:firstLine="557"/>
        <w:jc w:val="both"/>
        <w:rPr>
          <w:szCs w:val="24"/>
          <w:lang w:eastAsia="lt-LT"/>
        </w:rPr>
      </w:pPr>
      <w:r>
        <w:rPr>
          <w:szCs w:val="24"/>
          <w:lang w:eastAsia="lt-LT"/>
        </w:rPr>
        <w:t xml:space="preserve">56. Visi su pirkimų organizavimu, vykdymu susiję dokumentai saugomi kartu su pirkimų procedūrų dokumentais Viešųjų pirkimų įstatymo nustatyta tvarka. </w:t>
      </w:r>
    </w:p>
    <w:p w:rsidR="00472F3F" w:rsidRDefault="00472F3F" w:rsidP="00472F3F">
      <w:pPr>
        <w:ind w:left="-57" w:right="-57"/>
        <w:jc w:val="both"/>
        <w:rPr>
          <w:b/>
          <w:bCs/>
          <w:szCs w:val="24"/>
          <w:lang w:eastAsia="lt-LT"/>
        </w:rPr>
      </w:pPr>
    </w:p>
    <w:p w:rsidR="00472F3F" w:rsidRDefault="00472F3F" w:rsidP="00472F3F">
      <w:pPr>
        <w:ind w:left="-57" w:right="-57" w:firstLine="557"/>
        <w:jc w:val="both"/>
        <w:rPr>
          <w:szCs w:val="24"/>
          <w:lang w:eastAsia="lt-LT"/>
        </w:rPr>
      </w:pPr>
      <w:r>
        <w:rPr>
          <w:b/>
          <w:bCs/>
          <w:szCs w:val="24"/>
          <w:lang w:eastAsia="lt-LT"/>
        </w:rPr>
        <w:t xml:space="preserve">Priedai: </w:t>
      </w:r>
    </w:p>
    <w:p w:rsidR="00472F3F" w:rsidRDefault="00472F3F" w:rsidP="00472F3F">
      <w:pPr>
        <w:ind w:left="-57" w:right="-57" w:firstLine="557"/>
        <w:jc w:val="both"/>
        <w:rPr>
          <w:szCs w:val="24"/>
          <w:lang w:eastAsia="lt-LT"/>
        </w:rPr>
      </w:pPr>
      <w:r>
        <w:rPr>
          <w:szCs w:val="24"/>
          <w:lang w:eastAsia="lt-LT"/>
        </w:rPr>
        <w:t xml:space="preserve">1. Biudžetiniais metais reikalingų pirkti prekių, paslaugų ir darbų sąrašo forma. </w:t>
      </w:r>
    </w:p>
    <w:p w:rsidR="00472F3F" w:rsidRDefault="00472F3F" w:rsidP="00472F3F">
      <w:pPr>
        <w:ind w:left="-57" w:right="-57" w:firstLine="557"/>
        <w:jc w:val="both"/>
        <w:rPr>
          <w:szCs w:val="24"/>
          <w:lang w:eastAsia="lt-LT"/>
        </w:rPr>
      </w:pPr>
      <w:r>
        <w:rPr>
          <w:szCs w:val="24"/>
          <w:lang w:eastAsia="lt-LT"/>
        </w:rPr>
        <w:t xml:space="preserve">2. Paraiškos ir užduoties forma. </w:t>
      </w:r>
    </w:p>
    <w:p w:rsidR="00472F3F" w:rsidRDefault="00472F3F" w:rsidP="00472F3F">
      <w:pPr>
        <w:ind w:left="-57" w:right="-57" w:firstLine="557"/>
        <w:jc w:val="both"/>
        <w:rPr>
          <w:szCs w:val="24"/>
          <w:lang w:eastAsia="lt-LT"/>
        </w:rPr>
      </w:pPr>
      <w:r>
        <w:rPr>
          <w:szCs w:val="24"/>
          <w:lang w:eastAsia="lt-LT"/>
        </w:rPr>
        <w:t xml:space="preserve">3. Mažos vertės viešojo pirkimo pažymos forma. </w:t>
      </w:r>
    </w:p>
    <w:p w:rsidR="00472F3F" w:rsidRDefault="00472F3F" w:rsidP="00472F3F">
      <w:pPr>
        <w:ind w:left="-57" w:right="-57" w:firstLine="557"/>
        <w:jc w:val="both"/>
        <w:rPr>
          <w:szCs w:val="24"/>
          <w:lang w:eastAsia="lt-LT"/>
        </w:rPr>
      </w:pPr>
      <w:r>
        <w:rPr>
          <w:szCs w:val="24"/>
          <w:lang w:eastAsia="lt-LT"/>
        </w:rPr>
        <w:t xml:space="preserve">4. Biudžetiniais metais numatomų pirkti perkančiosios organizacijos reikmėms reikalingų darbų, prekių ir paslaugų plano forma. </w:t>
      </w:r>
    </w:p>
    <w:p w:rsidR="00472F3F" w:rsidRDefault="00472F3F" w:rsidP="00472F3F">
      <w:pPr>
        <w:ind w:left="-57" w:right="-57" w:firstLine="557"/>
        <w:jc w:val="both"/>
        <w:rPr>
          <w:szCs w:val="24"/>
          <w:lang w:eastAsia="lt-LT"/>
        </w:rPr>
      </w:pPr>
      <w:r>
        <w:rPr>
          <w:szCs w:val="24"/>
          <w:lang w:eastAsia="lt-LT"/>
        </w:rPr>
        <w:t xml:space="preserve">5. Biudžetiniais metais atliktų pirkimų registracijos žurnalo forma. </w:t>
      </w:r>
    </w:p>
    <w:p w:rsidR="00656369" w:rsidRDefault="00656369" w:rsidP="00472F3F">
      <w:pPr>
        <w:ind w:left="-57" w:right="-57" w:firstLine="557"/>
        <w:jc w:val="both"/>
        <w:rPr>
          <w:szCs w:val="24"/>
          <w:lang w:eastAsia="lt-LT"/>
        </w:rPr>
      </w:pPr>
    </w:p>
    <w:p w:rsidR="00472F3F" w:rsidRPr="00297C51" w:rsidRDefault="00656369" w:rsidP="00297C51">
      <w:pPr>
        <w:ind w:right="-57"/>
        <w:jc w:val="center"/>
        <w:rPr>
          <w:szCs w:val="24"/>
        </w:rPr>
        <w:sectPr w:rsidR="00472F3F" w:rsidRPr="00297C51" w:rsidSect="00656369">
          <w:pgSz w:w="11906" w:h="16838"/>
          <w:pgMar w:top="1260" w:right="567" w:bottom="1134" w:left="1701" w:header="0" w:footer="0" w:gutter="0"/>
          <w:pgNumType w:start="1"/>
          <w:cols w:space="1296"/>
        </w:sectPr>
      </w:pPr>
      <w:r>
        <w:rPr>
          <w:szCs w:val="24"/>
        </w:rPr>
        <w:t>________________</w:t>
      </w:r>
    </w:p>
    <w:p w:rsidR="00472F3F" w:rsidRPr="00656369" w:rsidRDefault="00656369" w:rsidP="00472F3F">
      <w:pPr>
        <w:ind w:firstLine="8505"/>
        <w:rPr>
          <w:i/>
        </w:rPr>
      </w:pPr>
      <w:r>
        <w:rPr>
          <w:i/>
        </w:rPr>
        <w:lastRenderedPageBreak/>
        <w:tab/>
      </w:r>
      <w:r>
        <w:rPr>
          <w:i/>
        </w:rPr>
        <w:tab/>
      </w:r>
      <w:r w:rsidR="00472F3F" w:rsidRPr="00656369">
        <w:rPr>
          <w:i/>
        </w:rPr>
        <w:t xml:space="preserve">Viešųjų pirkimų organizavimo taisyklių </w:t>
      </w:r>
    </w:p>
    <w:p w:rsidR="00472F3F" w:rsidRPr="00656369" w:rsidRDefault="00656369" w:rsidP="00472F3F">
      <w:pPr>
        <w:ind w:firstLine="8505"/>
        <w:rPr>
          <w:b/>
          <w:i/>
        </w:rPr>
      </w:pPr>
      <w:r w:rsidRPr="00656369">
        <w:rPr>
          <w:i/>
        </w:rPr>
        <w:tab/>
      </w:r>
      <w:r w:rsidRPr="00656369">
        <w:rPr>
          <w:i/>
        </w:rPr>
        <w:tab/>
      </w:r>
      <w:r w:rsidR="00472F3F" w:rsidRPr="00656369">
        <w:rPr>
          <w:b/>
          <w:i/>
        </w:rPr>
        <w:t>1 priedas</w:t>
      </w:r>
    </w:p>
    <w:p w:rsidR="00472F3F" w:rsidRDefault="00472F3F" w:rsidP="00472F3F">
      <w:pPr>
        <w:jc w:val="center"/>
        <w:rPr>
          <w:b/>
          <w:bCs/>
          <w:szCs w:val="24"/>
        </w:rPr>
      </w:pPr>
      <w:r>
        <w:rPr>
          <w:szCs w:val="24"/>
        </w:rPr>
        <w:t>________________________________________________________________________________</w:t>
      </w:r>
    </w:p>
    <w:p w:rsidR="00472F3F" w:rsidRDefault="00472F3F" w:rsidP="00472F3F">
      <w:pPr>
        <w:jc w:val="center"/>
        <w:rPr>
          <w:sz w:val="20"/>
        </w:rPr>
      </w:pPr>
      <w:r>
        <w:rPr>
          <w:i/>
          <w:iCs/>
          <w:sz w:val="20"/>
        </w:rPr>
        <w:t>(perkančiosios organizacijos pavadinimas)</w:t>
      </w:r>
    </w:p>
    <w:p w:rsidR="00472F3F" w:rsidRDefault="00472F3F" w:rsidP="00472F3F">
      <w:pPr>
        <w:tabs>
          <w:tab w:val="left" w:pos="1080"/>
        </w:tabs>
        <w:jc w:val="center"/>
        <w:rPr>
          <w:szCs w:val="24"/>
        </w:rPr>
      </w:pPr>
      <w:r>
        <w:rPr>
          <w:szCs w:val="24"/>
        </w:rPr>
        <w:t>_______________________________________________________</w:t>
      </w:r>
    </w:p>
    <w:p w:rsidR="00472F3F" w:rsidRPr="00656369" w:rsidRDefault="00472F3F" w:rsidP="00472F3F">
      <w:pPr>
        <w:tabs>
          <w:tab w:val="left" w:pos="0"/>
          <w:tab w:val="left" w:pos="1080"/>
        </w:tabs>
        <w:jc w:val="center"/>
        <w:rPr>
          <w:i/>
          <w:sz w:val="20"/>
        </w:rPr>
      </w:pPr>
      <w:r w:rsidRPr="00656369">
        <w:rPr>
          <w:i/>
          <w:sz w:val="20"/>
        </w:rPr>
        <w:t>(perkančiosios orga</w:t>
      </w:r>
      <w:r w:rsidR="001D5B75" w:rsidRPr="00656369">
        <w:rPr>
          <w:i/>
          <w:sz w:val="20"/>
        </w:rPr>
        <w:t>nizacijos skyriaus</w:t>
      </w:r>
      <w:r w:rsidRPr="00656369">
        <w:rPr>
          <w:i/>
          <w:sz w:val="20"/>
        </w:rPr>
        <w:t xml:space="preserve"> pavadinimas)</w:t>
      </w:r>
    </w:p>
    <w:p w:rsidR="00472F3F" w:rsidRPr="00656369" w:rsidRDefault="00472F3F" w:rsidP="00472F3F">
      <w:pPr>
        <w:tabs>
          <w:tab w:val="left" w:pos="0"/>
          <w:tab w:val="left" w:pos="1080"/>
        </w:tabs>
        <w:rPr>
          <w:sz w:val="20"/>
        </w:rPr>
      </w:pPr>
    </w:p>
    <w:p w:rsidR="00472F3F" w:rsidRDefault="00472F3F" w:rsidP="00472F3F">
      <w:pPr>
        <w:tabs>
          <w:tab w:val="left" w:pos="0"/>
          <w:tab w:val="left" w:pos="1080"/>
        </w:tabs>
        <w:jc w:val="center"/>
        <w:rPr>
          <w:b/>
          <w:szCs w:val="24"/>
        </w:rPr>
      </w:pPr>
      <w:r>
        <w:rPr>
          <w:b/>
          <w:szCs w:val="24"/>
        </w:rPr>
        <w:t>20__ BIUDŽETINIAIS METAIS REIKALINGŲ PIRKTI</w:t>
      </w:r>
      <w:r w:rsidR="00656369">
        <w:rPr>
          <w:b/>
          <w:szCs w:val="24"/>
        </w:rPr>
        <w:t xml:space="preserve"> </w:t>
      </w:r>
      <w:r>
        <w:rPr>
          <w:b/>
          <w:szCs w:val="24"/>
        </w:rPr>
        <w:t>PREKIŲ, PASLAUGŲ IR DARBŲ SĄRAŠAS</w:t>
      </w:r>
    </w:p>
    <w:p w:rsidR="00472F3F" w:rsidRDefault="00472F3F" w:rsidP="00472F3F">
      <w:pPr>
        <w:jc w:val="center"/>
        <w:rPr>
          <w:szCs w:val="24"/>
        </w:rPr>
      </w:pPr>
      <w:r>
        <w:rPr>
          <w:szCs w:val="24"/>
        </w:rPr>
        <w:t xml:space="preserve">20__ </w:t>
      </w:r>
      <w:proofErr w:type="spellStart"/>
      <w:r>
        <w:rPr>
          <w:szCs w:val="24"/>
        </w:rPr>
        <w:t>m</w:t>
      </w:r>
      <w:proofErr w:type="spellEnd"/>
      <w:r>
        <w:rPr>
          <w:szCs w:val="24"/>
        </w:rPr>
        <w:t>._____________ d. Nr. ______</w:t>
      </w:r>
    </w:p>
    <w:p w:rsidR="00472F3F" w:rsidRDefault="00472F3F" w:rsidP="00472F3F">
      <w:pPr>
        <w:jc w:val="center"/>
        <w:rPr>
          <w:szCs w:val="24"/>
        </w:rPr>
      </w:pPr>
      <w:r>
        <w:rPr>
          <w:szCs w:val="24"/>
        </w:rPr>
        <w:t>__________________________</w:t>
      </w:r>
    </w:p>
    <w:tbl>
      <w:tblPr>
        <w:tblW w:w="1580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275"/>
        <w:gridCol w:w="1276"/>
        <w:gridCol w:w="2693"/>
        <w:gridCol w:w="1276"/>
        <w:gridCol w:w="1418"/>
        <w:gridCol w:w="992"/>
        <w:gridCol w:w="4747"/>
      </w:tblGrid>
      <w:tr w:rsidR="00297C51" w:rsidRPr="00656369" w:rsidTr="00656369">
        <w:trPr>
          <w:cantSplit/>
          <w:trHeight w:val="1302"/>
        </w:trPr>
        <w:tc>
          <w:tcPr>
            <w:tcW w:w="567" w:type="dxa"/>
            <w:tcBorders>
              <w:top w:val="single" w:sz="12" w:space="0" w:color="auto"/>
              <w:left w:val="single" w:sz="12" w:space="0" w:color="auto"/>
              <w:bottom w:val="single" w:sz="12" w:space="0" w:color="auto"/>
              <w:right w:val="single" w:sz="12" w:space="0" w:color="auto"/>
            </w:tcBorders>
            <w:hideMark/>
          </w:tcPr>
          <w:p w:rsidR="00297C51" w:rsidRPr="00656369" w:rsidRDefault="00297C51">
            <w:pPr>
              <w:tabs>
                <w:tab w:val="left" w:pos="0"/>
                <w:tab w:val="left" w:pos="1080"/>
              </w:tabs>
              <w:jc w:val="center"/>
              <w:rPr>
                <w:szCs w:val="22"/>
              </w:rPr>
            </w:pPr>
            <w:r w:rsidRPr="00656369">
              <w:rPr>
                <w:sz w:val="22"/>
                <w:szCs w:val="22"/>
              </w:rPr>
              <w:t>Eil. Nr.</w:t>
            </w:r>
          </w:p>
        </w:tc>
        <w:tc>
          <w:tcPr>
            <w:tcW w:w="1560" w:type="dxa"/>
            <w:tcBorders>
              <w:top w:val="single" w:sz="12" w:space="0" w:color="auto"/>
              <w:left w:val="single" w:sz="12" w:space="0" w:color="auto"/>
              <w:bottom w:val="single" w:sz="12" w:space="0" w:color="auto"/>
              <w:right w:val="single" w:sz="12" w:space="0" w:color="auto"/>
            </w:tcBorders>
            <w:hideMark/>
          </w:tcPr>
          <w:p w:rsidR="00297C51" w:rsidRPr="00656369" w:rsidRDefault="00297C51">
            <w:pPr>
              <w:tabs>
                <w:tab w:val="left" w:pos="0"/>
                <w:tab w:val="left" w:pos="1080"/>
              </w:tabs>
              <w:jc w:val="center"/>
              <w:rPr>
                <w:szCs w:val="22"/>
              </w:rPr>
            </w:pPr>
            <w:r w:rsidRPr="00656369">
              <w:rPr>
                <w:sz w:val="22"/>
                <w:szCs w:val="22"/>
              </w:rPr>
              <w:t>Prekės, paslaugos ar darbo pavadinimas</w:t>
            </w:r>
          </w:p>
        </w:tc>
        <w:tc>
          <w:tcPr>
            <w:tcW w:w="1275" w:type="dxa"/>
            <w:tcBorders>
              <w:top w:val="single" w:sz="12" w:space="0" w:color="auto"/>
              <w:left w:val="single" w:sz="12" w:space="0" w:color="auto"/>
              <w:bottom w:val="single" w:sz="12" w:space="0" w:color="auto"/>
              <w:right w:val="single" w:sz="12" w:space="0" w:color="auto"/>
            </w:tcBorders>
          </w:tcPr>
          <w:p w:rsidR="00297C51" w:rsidRPr="00656369" w:rsidRDefault="00297C51">
            <w:pPr>
              <w:tabs>
                <w:tab w:val="left" w:pos="0"/>
                <w:tab w:val="left" w:pos="1080"/>
              </w:tabs>
              <w:jc w:val="center"/>
              <w:rPr>
                <w:szCs w:val="22"/>
              </w:rPr>
            </w:pPr>
            <w:r w:rsidRPr="00656369">
              <w:rPr>
                <w:sz w:val="22"/>
                <w:szCs w:val="22"/>
              </w:rPr>
              <w:t>Rūšis:</w:t>
            </w:r>
          </w:p>
          <w:p w:rsidR="00297C51" w:rsidRPr="00656369" w:rsidRDefault="00297C51">
            <w:pPr>
              <w:tabs>
                <w:tab w:val="left" w:pos="0"/>
                <w:tab w:val="left" w:pos="1080"/>
              </w:tabs>
              <w:jc w:val="center"/>
              <w:rPr>
                <w:szCs w:val="22"/>
              </w:rPr>
            </w:pPr>
            <w:r w:rsidRPr="00656369">
              <w:rPr>
                <w:sz w:val="22"/>
                <w:szCs w:val="22"/>
              </w:rPr>
              <w:t>Prekė</w:t>
            </w:r>
          </w:p>
          <w:p w:rsidR="00297C51" w:rsidRPr="00656369" w:rsidRDefault="00297C51">
            <w:pPr>
              <w:tabs>
                <w:tab w:val="left" w:pos="0"/>
                <w:tab w:val="left" w:pos="1080"/>
              </w:tabs>
              <w:jc w:val="center"/>
              <w:rPr>
                <w:szCs w:val="22"/>
              </w:rPr>
            </w:pPr>
            <w:r w:rsidRPr="00656369">
              <w:rPr>
                <w:sz w:val="22"/>
                <w:szCs w:val="22"/>
              </w:rPr>
              <w:t>Paslauga</w:t>
            </w:r>
          </w:p>
          <w:p w:rsidR="00297C51" w:rsidRPr="00656369" w:rsidRDefault="00297C51">
            <w:pPr>
              <w:tabs>
                <w:tab w:val="left" w:pos="0"/>
                <w:tab w:val="left" w:pos="1080"/>
              </w:tabs>
              <w:jc w:val="center"/>
              <w:rPr>
                <w:szCs w:val="22"/>
              </w:rPr>
            </w:pPr>
            <w:r w:rsidRPr="00656369">
              <w:rPr>
                <w:sz w:val="22"/>
                <w:szCs w:val="22"/>
              </w:rPr>
              <w:t>Darbas</w:t>
            </w:r>
          </w:p>
        </w:tc>
        <w:tc>
          <w:tcPr>
            <w:tcW w:w="1276" w:type="dxa"/>
            <w:tcBorders>
              <w:top w:val="single" w:sz="12" w:space="0" w:color="auto"/>
              <w:left w:val="single" w:sz="12" w:space="0" w:color="auto"/>
              <w:bottom w:val="single" w:sz="12" w:space="0" w:color="auto"/>
              <w:right w:val="single" w:sz="12" w:space="0" w:color="auto"/>
            </w:tcBorders>
            <w:hideMark/>
          </w:tcPr>
          <w:p w:rsidR="00297C51" w:rsidRPr="00656369" w:rsidRDefault="00297C51">
            <w:pPr>
              <w:tabs>
                <w:tab w:val="left" w:pos="0"/>
                <w:tab w:val="left" w:pos="1080"/>
              </w:tabs>
              <w:jc w:val="center"/>
              <w:rPr>
                <w:szCs w:val="22"/>
              </w:rPr>
            </w:pPr>
            <w:r w:rsidRPr="00656369">
              <w:rPr>
                <w:sz w:val="22"/>
                <w:szCs w:val="22"/>
              </w:rPr>
              <w:t>Prekės, paslaugos ar darbo BVPŽ kodas</w:t>
            </w:r>
          </w:p>
        </w:tc>
        <w:tc>
          <w:tcPr>
            <w:tcW w:w="2693" w:type="dxa"/>
            <w:tcBorders>
              <w:top w:val="single" w:sz="12" w:space="0" w:color="auto"/>
              <w:left w:val="single" w:sz="12" w:space="0" w:color="auto"/>
              <w:bottom w:val="single" w:sz="12" w:space="0" w:color="auto"/>
              <w:right w:val="single" w:sz="12" w:space="0" w:color="auto"/>
            </w:tcBorders>
            <w:hideMark/>
          </w:tcPr>
          <w:p w:rsidR="00297C51" w:rsidRPr="00656369" w:rsidRDefault="00297C51">
            <w:pPr>
              <w:tabs>
                <w:tab w:val="left" w:pos="0"/>
                <w:tab w:val="left" w:pos="1080"/>
              </w:tabs>
              <w:jc w:val="center"/>
              <w:rPr>
                <w:szCs w:val="22"/>
              </w:rPr>
            </w:pPr>
            <w:r w:rsidRPr="00656369">
              <w:rPr>
                <w:sz w:val="22"/>
                <w:szCs w:val="22"/>
              </w:rPr>
              <w:t>Preliminari vienerių finansinių metų/bendra prekės, paslaugos ar darbo numatomos sudaryti pirkimo sutarties apimtis (Eur, su PVM)</w:t>
            </w:r>
          </w:p>
        </w:tc>
        <w:tc>
          <w:tcPr>
            <w:tcW w:w="1276" w:type="dxa"/>
            <w:tcBorders>
              <w:top w:val="single" w:sz="12" w:space="0" w:color="auto"/>
              <w:left w:val="single" w:sz="12" w:space="0" w:color="auto"/>
              <w:bottom w:val="single" w:sz="12" w:space="0" w:color="auto"/>
              <w:right w:val="single" w:sz="12" w:space="0" w:color="auto"/>
            </w:tcBorders>
            <w:hideMark/>
          </w:tcPr>
          <w:p w:rsidR="00297C51" w:rsidRPr="00656369" w:rsidRDefault="00297C51">
            <w:pPr>
              <w:tabs>
                <w:tab w:val="left" w:pos="0"/>
                <w:tab w:val="left" w:pos="1080"/>
              </w:tabs>
              <w:jc w:val="center"/>
              <w:rPr>
                <w:szCs w:val="22"/>
              </w:rPr>
            </w:pPr>
            <w:r w:rsidRPr="00656369">
              <w:rPr>
                <w:sz w:val="22"/>
                <w:szCs w:val="22"/>
              </w:rPr>
              <w:t>Ketvirtis, kurio metu turi būti atliktas pirkimas</w:t>
            </w:r>
          </w:p>
        </w:tc>
        <w:tc>
          <w:tcPr>
            <w:tcW w:w="1418" w:type="dxa"/>
            <w:tcBorders>
              <w:top w:val="single" w:sz="12" w:space="0" w:color="auto"/>
              <w:left w:val="single" w:sz="12" w:space="0" w:color="auto"/>
              <w:bottom w:val="single" w:sz="12" w:space="0" w:color="auto"/>
              <w:right w:val="single" w:sz="12" w:space="0" w:color="auto"/>
            </w:tcBorders>
            <w:hideMark/>
          </w:tcPr>
          <w:p w:rsidR="00297C51" w:rsidRPr="00656369" w:rsidRDefault="00297C51">
            <w:pPr>
              <w:tabs>
                <w:tab w:val="left" w:pos="0"/>
                <w:tab w:val="left" w:pos="1080"/>
              </w:tabs>
              <w:jc w:val="center"/>
              <w:rPr>
                <w:szCs w:val="22"/>
              </w:rPr>
            </w:pPr>
            <w:r w:rsidRPr="00656369">
              <w:rPr>
                <w:sz w:val="22"/>
                <w:szCs w:val="22"/>
              </w:rPr>
              <w:t>Numatomos sudaryti pirkimo sutarties trukmė</w:t>
            </w:r>
          </w:p>
        </w:tc>
        <w:tc>
          <w:tcPr>
            <w:tcW w:w="992" w:type="dxa"/>
            <w:tcBorders>
              <w:top w:val="single" w:sz="12" w:space="0" w:color="auto"/>
              <w:left w:val="single" w:sz="12" w:space="0" w:color="auto"/>
              <w:bottom w:val="single" w:sz="12" w:space="0" w:color="auto"/>
              <w:right w:val="single" w:sz="12" w:space="0" w:color="auto"/>
            </w:tcBorders>
            <w:hideMark/>
          </w:tcPr>
          <w:p w:rsidR="00297C51" w:rsidRPr="00656369" w:rsidRDefault="00297C51">
            <w:pPr>
              <w:tabs>
                <w:tab w:val="left" w:pos="0"/>
                <w:tab w:val="left" w:pos="1080"/>
              </w:tabs>
              <w:jc w:val="center"/>
              <w:rPr>
                <w:szCs w:val="22"/>
              </w:rPr>
            </w:pPr>
            <w:r w:rsidRPr="00656369">
              <w:rPr>
                <w:sz w:val="22"/>
                <w:szCs w:val="22"/>
              </w:rPr>
              <w:t>Finansavimo šaltinis</w:t>
            </w:r>
          </w:p>
        </w:tc>
        <w:tc>
          <w:tcPr>
            <w:tcW w:w="4747" w:type="dxa"/>
            <w:tcBorders>
              <w:top w:val="single" w:sz="12" w:space="0" w:color="auto"/>
              <w:left w:val="single" w:sz="12" w:space="0" w:color="auto"/>
              <w:bottom w:val="single" w:sz="12" w:space="0" w:color="auto"/>
              <w:right w:val="single" w:sz="12" w:space="0" w:color="auto"/>
            </w:tcBorders>
            <w:hideMark/>
          </w:tcPr>
          <w:p w:rsidR="00297C51" w:rsidRPr="00656369" w:rsidRDefault="00297C51">
            <w:pPr>
              <w:tabs>
                <w:tab w:val="left" w:pos="0"/>
                <w:tab w:val="left" w:pos="1080"/>
              </w:tabs>
              <w:jc w:val="center"/>
              <w:rPr>
                <w:szCs w:val="22"/>
              </w:rPr>
            </w:pPr>
            <w:r w:rsidRPr="00656369">
              <w:rPr>
                <w:sz w:val="22"/>
                <w:szCs w:val="22"/>
              </w:rPr>
              <w:t>Informacija apie tai, ar pirkimas bus atliekamas pagal Viešųjų pirkimų įstatymo 23 straipsnio nuostatas/bus taikomi aplinkos apsaugos kriterijai/ pirkimas bus atliekamas CVP IS priemonėmis, CPO.LT ir pan.</w:t>
            </w:r>
          </w:p>
        </w:tc>
      </w:tr>
      <w:tr w:rsidR="00297C51" w:rsidTr="00656369">
        <w:tc>
          <w:tcPr>
            <w:tcW w:w="567" w:type="dxa"/>
            <w:tcBorders>
              <w:top w:val="single" w:sz="12"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c>
          <w:tcPr>
            <w:tcW w:w="1560" w:type="dxa"/>
            <w:tcBorders>
              <w:top w:val="single" w:sz="12"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c>
          <w:tcPr>
            <w:tcW w:w="1275" w:type="dxa"/>
            <w:tcBorders>
              <w:top w:val="single" w:sz="12"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c>
          <w:tcPr>
            <w:tcW w:w="1276" w:type="dxa"/>
            <w:tcBorders>
              <w:top w:val="single" w:sz="12"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c>
          <w:tcPr>
            <w:tcW w:w="2693" w:type="dxa"/>
            <w:tcBorders>
              <w:top w:val="single" w:sz="12"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c>
          <w:tcPr>
            <w:tcW w:w="1276" w:type="dxa"/>
            <w:tcBorders>
              <w:top w:val="single" w:sz="12"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c>
          <w:tcPr>
            <w:tcW w:w="1418" w:type="dxa"/>
            <w:tcBorders>
              <w:top w:val="single" w:sz="12"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c>
          <w:tcPr>
            <w:tcW w:w="992" w:type="dxa"/>
            <w:tcBorders>
              <w:top w:val="single" w:sz="12"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c>
          <w:tcPr>
            <w:tcW w:w="4747" w:type="dxa"/>
            <w:tcBorders>
              <w:top w:val="single" w:sz="12"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r>
      <w:tr w:rsidR="00297C51" w:rsidTr="00656369">
        <w:tc>
          <w:tcPr>
            <w:tcW w:w="567" w:type="dxa"/>
            <w:tcBorders>
              <w:top w:val="single" w:sz="4"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c>
          <w:tcPr>
            <w:tcW w:w="1560" w:type="dxa"/>
            <w:tcBorders>
              <w:top w:val="single" w:sz="4"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c>
          <w:tcPr>
            <w:tcW w:w="1275" w:type="dxa"/>
            <w:tcBorders>
              <w:top w:val="single" w:sz="4"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c>
          <w:tcPr>
            <w:tcW w:w="1276" w:type="dxa"/>
            <w:tcBorders>
              <w:top w:val="single" w:sz="4"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c>
          <w:tcPr>
            <w:tcW w:w="2693" w:type="dxa"/>
            <w:tcBorders>
              <w:top w:val="single" w:sz="4"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c>
          <w:tcPr>
            <w:tcW w:w="1276" w:type="dxa"/>
            <w:tcBorders>
              <w:top w:val="single" w:sz="4"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c>
          <w:tcPr>
            <w:tcW w:w="1418" w:type="dxa"/>
            <w:tcBorders>
              <w:top w:val="single" w:sz="4"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c>
          <w:tcPr>
            <w:tcW w:w="992" w:type="dxa"/>
            <w:tcBorders>
              <w:top w:val="single" w:sz="4"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c>
          <w:tcPr>
            <w:tcW w:w="4747" w:type="dxa"/>
            <w:tcBorders>
              <w:top w:val="single" w:sz="4" w:space="0" w:color="auto"/>
              <w:left w:val="single" w:sz="4" w:space="0" w:color="auto"/>
              <w:bottom w:val="single" w:sz="4" w:space="0" w:color="auto"/>
              <w:right w:val="single" w:sz="4" w:space="0" w:color="auto"/>
            </w:tcBorders>
          </w:tcPr>
          <w:p w:rsidR="00297C51" w:rsidRDefault="00297C51">
            <w:pPr>
              <w:tabs>
                <w:tab w:val="left" w:pos="0"/>
                <w:tab w:val="left" w:pos="1080"/>
              </w:tabs>
              <w:rPr>
                <w:szCs w:val="24"/>
              </w:rPr>
            </w:pPr>
          </w:p>
        </w:tc>
      </w:tr>
    </w:tbl>
    <w:p w:rsidR="00472F3F" w:rsidRDefault="00472F3F" w:rsidP="00472F3F">
      <w:pPr>
        <w:tabs>
          <w:tab w:val="left" w:pos="0"/>
          <w:tab w:val="left" w:pos="1080"/>
        </w:tabs>
        <w:rPr>
          <w:i/>
          <w:szCs w:val="24"/>
        </w:rPr>
      </w:pPr>
    </w:p>
    <w:p w:rsidR="00472F3F" w:rsidRDefault="00472F3F" w:rsidP="00472F3F">
      <w:pPr>
        <w:shd w:val="clear" w:color="auto" w:fill="FFFFFF"/>
        <w:tabs>
          <w:tab w:val="right" w:leader="dot" w:pos="14135"/>
        </w:tabs>
        <w:rPr>
          <w:b/>
          <w:szCs w:val="24"/>
        </w:rPr>
      </w:pPr>
      <w:r>
        <w:rPr>
          <w:b/>
          <w:szCs w:val="24"/>
        </w:rPr>
        <w:t>Pastabos:</w:t>
      </w:r>
      <w:r>
        <w:rPr>
          <w:szCs w:val="24"/>
        </w:rPr>
        <w:t>_________________________________________________________________________________________________________________</w:t>
      </w:r>
    </w:p>
    <w:p w:rsidR="00472F3F" w:rsidRDefault="00472F3F" w:rsidP="00472F3F">
      <w:pPr>
        <w:rPr>
          <w:b/>
          <w:spacing w:val="-6"/>
          <w:szCs w:val="24"/>
        </w:rPr>
      </w:pPr>
    </w:p>
    <w:p w:rsidR="00472F3F" w:rsidRDefault="00656369" w:rsidP="00472F3F">
      <w:pPr>
        <w:rPr>
          <w:b/>
          <w:spacing w:val="-6"/>
          <w:szCs w:val="24"/>
        </w:rPr>
      </w:pPr>
      <w:r>
        <w:rPr>
          <w:b/>
          <w:spacing w:val="-6"/>
          <w:szCs w:val="24"/>
        </w:rPr>
        <w:t>Sąrašą parengė</w:t>
      </w:r>
    </w:p>
    <w:p w:rsidR="00472F3F" w:rsidRDefault="00472F3F" w:rsidP="00472F3F">
      <w:pPr>
        <w:ind w:firstLine="720"/>
        <w:rPr>
          <w:b/>
          <w:spacing w:val="-6"/>
          <w:szCs w:val="24"/>
        </w:rPr>
      </w:pPr>
    </w:p>
    <w:tbl>
      <w:tblPr>
        <w:tblW w:w="0" w:type="auto"/>
        <w:tblLook w:val="04A0" w:firstRow="1" w:lastRow="0" w:firstColumn="1" w:lastColumn="0" w:noHBand="0" w:noVBand="1"/>
      </w:tblPr>
      <w:tblGrid>
        <w:gridCol w:w="2340"/>
        <w:gridCol w:w="520"/>
        <w:gridCol w:w="1076"/>
        <w:gridCol w:w="1276"/>
        <w:gridCol w:w="141"/>
        <w:gridCol w:w="549"/>
        <w:gridCol w:w="2229"/>
        <w:gridCol w:w="1723"/>
        <w:gridCol w:w="35"/>
        <w:gridCol w:w="2976"/>
      </w:tblGrid>
      <w:tr w:rsidR="00472F3F" w:rsidRPr="00656369" w:rsidTr="00472F3F">
        <w:tc>
          <w:tcPr>
            <w:tcW w:w="3936" w:type="dxa"/>
            <w:gridSpan w:val="3"/>
            <w:tcBorders>
              <w:top w:val="single" w:sz="4" w:space="0" w:color="auto"/>
              <w:left w:val="nil"/>
              <w:bottom w:val="nil"/>
              <w:right w:val="nil"/>
            </w:tcBorders>
            <w:hideMark/>
          </w:tcPr>
          <w:p w:rsidR="00472F3F" w:rsidRPr="00656369" w:rsidRDefault="00472F3F">
            <w:pPr>
              <w:jc w:val="center"/>
              <w:rPr>
                <w:i/>
                <w:sz w:val="20"/>
              </w:rPr>
            </w:pPr>
            <w:r w:rsidRPr="00656369">
              <w:rPr>
                <w:i/>
                <w:sz w:val="20"/>
              </w:rPr>
              <w:t>(pareigos)</w:t>
            </w:r>
          </w:p>
        </w:tc>
        <w:tc>
          <w:tcPr>
            <w:tcW w:w="1417" w:type="dxa"/>
            <w:gridSpan w:val="2"/>
          </w:tcPr>
          <w:p w:rsidR="00472F3F" w:rsidRPr="00656369" w:rsidRDefault="00472F3F">
            <w:pPr>
              <w:jc w:val="center"/>
              <w:rPr>
                <w:i/>
                <w:sz w:val="20"/>
              </w:rPr>
            </w:pPr>
          </w:p>
        </w:tc>
        <w:tc>
          <w:tcPr>
            <w:tcW w:w="2778" w:type="dxa"/>
            <w:gridSpan w:val="2"/>
            <w:tcBorders>
              <w:top w:val="single" w:sz="4" w:space="0" w:color="auto"/>
              <w:left w:val="nil"/>
              <w:bottom w:val="nil"/>
              <w:right w:val="nil"/>
            </w:tcBorders>
            <w:hideMark/>
          </w:tcPr>
          <w:p w:rsidR="00472F3F" w:rsidRPr="00656369" w:rsidRDefault="00472F3F">
            <w:pPr>
              <w:jc w:val="center"/>
              <w:rPr>
                <w:i/>
                <w:sz w:val="20"/>
              </w:rPr>
            </w:pPr>
            <w:r w:rsidRPr="00656369">
              <w:rPr>
                <w:i/>
                <w:sz w:val="20"/>
              </w:rPr>
              <w:t>(parašas)</w:t>
            </w:r>
          </w:p>
        </w:tc>
        <w:tc>
          <w:tcPr>
            <w:tcW w:w="1758" w:type="dxa"/>
            <w:gridSpan w:val="2"/>
          </w:tcPr>
          <w:p w:rsidR="00472F3F" w:rsidRPr="00656369" w:rsidRDefault="00472F3F">
            <w:pPr>
              <w:jc w:val="center"/>
              <w:rPr>
                <w:i/>
                <w:sz w:val="20"/>
              </w:rPr>
            </w:pPr>
          </w:p>
        </w:tc>
        <w:tc>
          <w:tcPr>
            <w:tcW w:w="2976" w:type="dxa"/>
            <w:tcBorders>
              <w:top w:val="single" w:sz="4" w:space="0" w:color="auto"/>
              <w:left w:val="nil"/>
              <w:bottom w:val="nil"/>
              <w:right w:val="nil"/>
            </w:tcBorders>
            <w:hideMark/>
          </w:tcPr>
          <w:p w:rsidR="00472F3F" w:rsidRPr="00656369" w:rsidRDefault="00472F3F">
            <w:pPr>
              <w:jc w:val="center"/>
              <w:rPr>
                <w:i/>
                <w:sz w:val="20"/>
              </w:rPr>
            </w:pPr>
            <w:r w:rsidRPr="00656369">
              <w:rPr>
                <w:i/>
                <w:sz w:val="20"/>
              </w:rPr>
              <w:t>(vardas ir pavardė)</w:t>
            </w:r>
          </w:p>
        </w:tc>
      </w:tr>
      <w:tr w:rsidR="00472F3F" w:rsidTr="00472F3F">
        <w:trPr>
          <w:gridAfter w:val="6"/>
          <w:wAfter w:w="7653" w:type="dxa"/>
        </w:trPr>
        <w:tc>
          <w:tcPr>
            <w:tcW w:w="2340" w:type="dxa"/>
          </w:tcPr>
          <w:p w:rsidR="00472F3F" w:rsidRDefault="00472F3F">
            <w:pPr>
              <w:rPr>
                <w:szCs w:val="24"/>
              </w:rPr>
            </w:pPr>
          </w:p>
          <w:p w:rsidR="00472F3F" w:rsidRDefault="00656369">
            <w:pPr>
              <w:rPr>
                <w:szCs w:val="24"/>
              </w:rPr>
            </w:pPr>
            <w:r>
              <w:rPr>
                <w:szCs w:val="24"/>
              </w:rPr>
              <w:t>SUDERINTA</w:t>
            </w:r>
          </w:p>
          <w:p w:rsidR="00472F3F" w:rsidRDefault="00472F3F">
            <w:pPr>
              <w:rPr>
                <w:szCs w:val="24"/>
              </w:rPr>
            </w:pPr>
          </w:p>
        </w:tc>
        <w:tc>
          <w:tcPr>
            <w:tcW w:w="520" w:type="dxa"/>
          </w:tcPr>
          <w:p w:rsidR="00472F3F" w:rsidRDefault="00472F3F">
            <w:pPr>
              <w:rPr>
                <w:szCs w:val="24"/>
              </w:rPr>
            </w:pPr>
          </w:p>
        </w:tc>
        <w:tc>
          <w:tcPr>
            <w:tcW w:w="2352" w:type="dxa"/>
            <w:gridSpan w:val="2"/>
          </w:tcPr>
          <w:p w:rsidR="00472F3F" w:rsidRDefault="00472F3F">
            <w:pPr>
              <w:rPr>
                <w:szCs w:val="24"/>
              </w:rPr>
            </w:pPr>
          </w:p>
        </w:tc>
      </w:tr>
      <w:tr w:rsidR="00472F3F" w:rsidTr="00472F3F">
        <w:trPr>
          <w:gridAfter w:val="2"/>
          <w:wAfter w:w="3011" w:type="dxa"/>
        </w:trPr>
        <w:tc>
          <w:tcPr>
            <w:tcW w:w="2340" w:type="dxa"/>
            <w:tcBorders>
              <w:top w:val="nil"/>
              <w:left w:val="nil"/>
              <w:bottom w:val="single" w:sz="4" w:space="0" w:color="auto"/>
              <w:right w:val="nil"/>
            </w:tcBorders>
          </w:tcPr>
          <w:p w:rsidR="00472F3F" w:rsidRDefault="00472F3F"/>
        </w:tc>
        <w:tc>
          <w:tcPr>
            <w:tcW w:w="520" w:type="dxa"/>
          </w:tcPr>
          <w:p w:rsidR="00472F3F" w:rsidRDefault="00472F3F"/>
        </w:tc>
        <w:tc>
          <w:tcPr>
            <w:tcW w:w="2352" w:type="dxa"/>
            <w:gridSpan w:val="2"/>
            <w:tcBorders>
              <w:top w:val="nil"/>
              <w:left w:val="nil"/>
              <w:bottom w:val="single" w:sz="4" w:space="0" w:color="auto"/>
              <w:right w:val="nil"/>
            </w:tcBorders>
          </w:tcPr>
          <w:p w:rsidR="00472F3F" w:rsidRDefault="00472F3F"/>
        </w:tc>
        <w:tc>
          <w:tcPr>
            <w:tcW w:w="690" w:type="dxa"/>
            <w:gridSpan w:val="2"/>
          </w:tcPr>
          <w:p w:rsidR="00472F3F" w:rsidRDefault="00472F3F"/>
        </w:tc>
        <w:tc>
          <w:tcPr>
            <w:tcW w:w="3952" w:type="dxa"/>
            <w:gridSpan w:val="2"/>
            <w:tcBorders>
              <w:top w:val="nil"/>
              <w:left w:val="nil"/>
              <w:bottom w:val="single" w:sz="4" w:space="0" w:color="auto"/>
              <w:right w:val="nil"/>
            </w:tcBorders>
          </w:tcPr>
          <w:p w:rsidR="00472F3F" w:rsidRDefault="00472F3F"/>
        </w:tc>
      </w:tr>
      <w:tr w:rsidR="00472F3F" w:rsidRPr="00656369" w:rsidTr="00472F3F">
        <w:trPr>
          <w:gridAfter w:val="2"/>
          <w:wAfter w:w="3011" w:type="dxa"/>
        </w:trPr>
        <w:tc>
          <w:tcPr>
            <w:tcW w:w="2340" w:type="dxa"/>
            <w:tcBorders>
              <w:top w:val="single" w:sz="4" w:space="0" w:color="auto"/>
              <w:left w:val="nil"/>
              <w:bottom w:val="nil"/>
              <w:right w:val="nil"/>
            </w:tcBorders>
            <w:hideMark/>
          </w:tcPr>
          <w:p w:rsidR="00472F3F" w:rsidRPr="00656369" w:rsidRDefault="00472F3F">
            <w:pPr>
              <w:rPr>
                <w:i/>
                <w:sz w:val="20"/>
              </w:rPr>
            </w:pPr>
            <w:r w:rsidRPr="00656369">
              <w:rPr>
                <w:i/>
                <w:sz w:val="20"/>
              </w:rPr>
              <w:t>(pareigos)</w:t>
            </w:r>
          </w:p>
        </w:tc>
        <w:tc>
          <w:tcPr>
            <w:tcW w:w="520" w:type="dxa"/>
          </w:tcPr>
          <w:p w:rsidR="00472F3F" w:rsidRPr="00656369" w:rsidRDefault="00472F3F">
            <w:pPr>
              <w:rPr>
                <w:i/>
                <w:sz w:val="20"/>
              </w:rPr>
            </w:pPr>
          </w:p>
        </w:tc>
        <w:tc>
          <w:tcPr>
            <w:tcW w:w="2352" w:type="dxa"/>
            <w:gridSpan w:val="2"/>
            <w:tcBorders>
              <w:top w:val="single" w:sz="4" w:space="0" w:color="auto"/>
              <w:left w:val="nil"/>
              <w:bottom w:val="nil"/>
              <w:right w:val="nil"/>
            </w:tcBorders>
            <w:hideMark/>
          </w:tcPr>
          <w:p w:rsidR="00472F3F" w:rsidRPr="00656369" w:rsidRDefault="00472F3F">
            <w:pPr>
              <w:rPr>
                <w:sz w:val="20"/>
              </w:rPr>
            </w:pPr>
            <w:r w:rsidRPr="00656369">
              <w:rPr>
                <w:i/>
                <w:sz w:val="20"/>
              </w:rPr>
              <w:t>(parašas)</w:t>
            </w:r>
          </w:p>
        </w:tc>
        <w:tc>
          <w:tcPr>
            <w:tcW w:w="690" w:type="dxa"/>
            <w:gridSpan w:val="2"/>
          </w:tcPr>
          <w:p w:rsidR="00472F3F" w:rsidRPr="00656369" w:rsidRDefault="00472F3F">
            <w:pPr>
              <w:rPr>
                <w:i/>
                <w:sz w:val="20"/>
              </w:rPr>
            </w:pPr>
          </w:p>
        </w:tc>
        <w:tc>
          <w:tcPr>
            <w:tcW w:w="3952" w:type="dxa"/>
            <w:gridSpan w:val="2"/>
            <w:tcBorders>
              <w:top w:val="single" w:sz="4" w:space="0" w:color="auto"/>
              <w:left w:val="nil"/>
              <w:bottom w:val="nil"/>
              <w:right w:val="nil"/>
            </w:tcBorders>
            <w:hideMark/>
          </w:tcPr>
          <w:p w:rsidR="00472F3F" w:rsidRPr="00656369" w:rsidRDefault="00472F3F">
            <w:pPr>
              <w:rPr>
                <w:sz w:val="20"/>
              </w:rPr>
            </w:pPr>
            <w:r w:rsidRPr="00656369">
              <w:rPr>
                <w:i/>
                <w:sz w:val="20"/>
              </w:rPr>
              <w:t>(vardas ir pavardė)</w:t>
            </w:r>
          </w:p>
        </w:tc>
      </w:tr>
      <w:tr w:rsidR="00472F3F" w:rsidRPr="00656369" w:rsidTr="00472F3F">
        <w:trPr>
          <w:gridAfter w:val="2"/>
          <w:wAfter w:w="3011" w:type="dxa"/>
        </w:trPr>
        <w:tc>
          <w:tcPr>
            <w:tcW w:w="2340" w:type="dxa"/>
            <w:tcBorders>
              <w:top w:val="nil"/>
              <w:left w:val="nil"/>
              <w:bottom w:val="single" w:sz="4" w:space="0" w:color="auto"/>
              <w:right w:val="nil"/>
            </w:tcBorders>
          </w:tcPr>
          <w:p w:rsidR="00472F3F" w:rsidRPr="00656369" w:rsidRDefault="00472F3F">
            <w:pPr>
              <w:rPr>
                <w:sz w:val="20"/>
              </w:rPr>
            </w:pPr>
          </w:p>
        </w:tc>
        <w:tc>
          <w:tcPr>
            <w:tcW w:w="520" w:type="dxa"/>
          </w:tcPr>
          <w:p w:rsidR="00472F3F" w:rsidRPr="00656369" w:rsidRDefault="00472F3F">
            <w:pPr>
              <w:rPr>
                <w:sz w:val="20"/>
              </w:rPr>
            </w:pPr>
          </w:p>
        </w:tc>
        <w:tc>
          <w:tcPr>
            <w:tcW w:w="2352" w:type="dxa"/>
            <w:gridSpan w:val="2"/>
            <w:tcBorders>
              <w:top w:val="nil"/>
              <w:left w:val="nil"/>
              <w:bottom w:val="single" w:sz="4" w:space="0" w:color="auto"/>
              <w:right w:val="nil"/>
            </w:tcBorders>
          </w:tcPr>
          <w:p w:rsidR="00472F3F" w:rsidRPr="00656369" w:rsidRDefault="00472F3F">
            <w:pPr>
              <w:rPr>
                <w:sz w:val="20"/>
              </w:rPr>
            </w:pPr>
          </w:p>
        </w:tc>
        <w:tc>
          <w:tcPr>
            <w:tcW w:w="690" w:type="dxa"/>
            <w:gridSpan w:val="2"/>
          </w:tcPr>
          <w:p w:rsidR="00472F3F" w:rsidRPr="00656369" w:rsidRDefault="00472F3F">
            <w:pPr>
              <w:rPr>
                <w:sz w:val="20"/>
              </w:rPr>
            </w:pPr>
          </w:p>
        </w:tc>
        <w:tc>
          <w:tcPr>
            <w:tcW w:w="3952" w:type="dxa"/>
            <w:gridSpan w:val="2"/>
            <w:tcBorders>
              <w:top w:val="nil"/>
              <w:left w:val="nil"/>
              <w:bottom w:val="single" w:sz="4" w:space="0" w:color="auto"/>
              <w:right w:val="nil"/>
            </w:tcBorders>
          </w:tcPr>
          <w:p w:rsidR="00472F3F" w:rsidRPr="00656369" w:rsidRDefault="00472F3F">
            <w:pPr>
              <w:rPr>
                <w:sz w:val="20"/>
              </w:rPr>
            </w:pPr>
          </w:p>
        </w:tc>
      </w:tr>
      <w:tr w:rsidR="00472F3F" w:rsidRPr="00656369" w:rsidTr="00472F3F">
        <w:trPr>
          <w:gridAfter w:val="2"/>
          <w:wAfter w:w="3011" w:type="dxa"/>
        </w:trPr>
        <w:tc>
          <w:tcPr>
            <w:tcW w:w="2340" w:type="dxa"/>
            <w:tcBorders>
              <w:top w:val="single" w:sz="4" w:space="0" w:color="auto"/>
              <w:left w:val="nil"/>
              <w:bottom w:val="single" w:sz="4" w:space="0" w:color="auto"/>
              <w:right w:val="nil"/>
            </w:tcBorders>
            <w:hideMark/>
          </w:tcPr>
          <w:p w:rsidR="00472F3F" w:rsidRPr="00656369" w:rsidRDefault="00472F3F">
            <w:pPr>
              <w:rPr>
                <w:sz w:val="20"/>
              </w:rPr>
            </w:pPr>
            <w:r w:rsidRPr="00656369">
              <w:rPr>
                <w:i/>
                <w:sz w:val="20"/>
              </w:rPr>
              <w:t>(pareigos)</w:t>
            </w:r>
          </w:p>
        </w:tc>
        <w:tc>
          <w:tcPr>
            <w:tcW w:w="520" w:type="dxa"/>
          </w:tcPr>
          <w:p w:rsidR="00472F3F" w:rsidRPr="00656369" w:rsidRDefault="00472F3F">
            <w:pPr>
              <w:rPr>
                <w:i/>
                <w:sz w:val="20"/>
              </w:rPr>
            </w:pPr>
          </w:p>
        </w:tc>
        <w:tc>
          <w:tcPr>
            <w:tcW w:w="2352" w:type="dxa"/>
            <w:gridSpan w:val="2"/>
            <w:tcBorders>
              <w:top w:val="single" w:sz="4" w:space="0" w:color="auto"/>
              <w:left w:val="nil"/>
              <w:bottom w:val="single" w:sz="4" w:space="0" w:color="auto"/>
              <w:right w:val="nil"/>
            </w:tcBorders>
            <w:hideMark/>
          </w:tcPr>
          <w:p w:rsidR="00472F3F" w:rsidRPr="00656369" w:rsidRDefault="00472F3F">
            <w:pPr>
              <w:rPr>
                <w:i/>
                <w:sz w:val="20"/>
              </w:rPr>
            </w:pPr>
            <w:r w:rsidRPr="00656369">
              <w:rPr>
                <w:i/>
                <w:sz w:val="20"/>
              </w:rPr>
              <w:t>(parašas)</w:t>
            </w:r>
          </w:p>
        </w:tc>
        <w:tc>
          <w:tcPr>
            <w:tcW w:w="690" w:type="dxa"/>
            <w:gridSpan w:val="2"/>
          </w:tcPr>
          <w:p w:rsidR="00472F3F" w:rsidRPr="00656369" w:rsidRDefault="00472F3F">
            <w:pPr>
              <w:rPr>
                <w:i/>
                <w:sz w:val="20"/>
              </w:rPr>
            </w:pPr>
          </w:p>
        </w:tc>
        <w:tc>
          <w:tcPr>
            <w:tcW w:w="3952" w:type="dxa"/>
            <w:gridSpan w:val="2"/>
            <w:tcBorders>
              <w:top w:val="single" w:sz="4" w:space="0" w:color="auto"/>
              <w:left w:val="nil"/>
              <w:bottom w:val="single" w:sz="4" w:space="0" w:color="auto"/>
              <w:right w:val="nil"/>
            </w:tcBorders>
            <w:hideMark/>
          </w:tcPr>
          <w:p w:rsidR="00472F3F" w:rsidRDefault="00472F3F">
            <w:pPr>
              <w:rPr>
                <w:i/>
                <w:sz w:val="20"/>
              </w:rPr>
            </w:pPr>
            <w:r w:rsidRPr="00656369">
              <w:rPr>
                <w:i/>
                <w:sz w:val="20"/>
              </w:rPr>
              <w:t>(vardas ir pavardė)</w:t>
            </w:r>
          </w:p>
          <w:p w:rsidR="00656369" w:rsidRPr="00656369" w:rsidRDefault="00656369">
            <w:pPr>
              <w:rPr>
                <w:sz w:val="20"/>
              </w:rPr>
            </w:pPr>
          </w:p>
        </w:tc>
      </w:tr>
      <w:tr w:rsidR="00472F3F" w:rsidRPr="00656369" w:rsidTr="00472F3F">
        <w:trPr>
          <w:gridAfter w:val="2"/>
          <w:wAfter w:w="3011" w:type="dxa"/>
        </w:trPr>
        <w:tc>
          <w:tcPr>
            <w:tcW w:w="2340" w:type="dxa"/>
            <w:tcBorders>
              <w:top w:val="single" w:sz="4" w:space="0" w:color="auto"/>
              <w:left w:val="nil"/>
              <w:bottom w:val="nil"/>
              <w:right w:val="nil"/>
            </w:tcBorders>
            <w:hideMark/>
          </w:tcPr>
          <w:p w:rsidR="00472F3F" w:rsidRPr="00656369" w:rsidRDefault="00472F3F">
            <w:pPr>
              <w:rPr>
                <w:sz w:val="20"/>
              </w:rPr>
            </w:pPr>
            <w:r w:rsidRPr="00656369">
              <w:rPr>
                <w:i/>
                <w:sz w:val="20"/>
              </w:rPr>
              <w:t>(pareigos)</w:t>
            </w:r>
          </w:p>
        </w:tc>
        <w:tc>
          <w:tcPr>
            <w:tcW w:w="520" w:type="dxa"/>
          </w:tcPr>
          <w:p w:rsidR="00472F3F" w:rsidRPr="00656369" w:rsidRDefault="00472F3F">
            <w:pPr>
              <w:rPr>
                <w:i/>
                <w:sz w:val="20"/>
              </w:rPr>
            </w:pPr>
          </w:p>
        </w:tc>
        <w:tc>
          <w:tcPr>
            <w:tcW w:w="2352" w:type="dxa"/>
            <w:gridSpan w:val="2"/>
            <w:tcBorders>
              <w:top w:val="single" w:sz="4" w:space="0" w:color="auto"/>
              <w:left w:val="nil"/>
              <w:bottom w:val="nil"/>
              <w:right w:val="nil"/>
            </w:tcBorders>
            <w:hideMark/>
          </w:tcPr>
          <w:p w:rsidR="00472F3F" w:rsidRPr="00656369" w:rsidRDefault="00472F3F">
            <w:pPr>
              <w:rPr>
                <w:i/>
                <w:sz w:val="20"/>
              </w:rPr>
            </w:pPr>
            <w:r w:rsidRPr="00656369">
              <w:rPr>
                <w:i/>
                <w:sz w:val="20"/>
              </w:rPr>
              <w:t>(parašas)</w:t>
            </w:r>
          </w:p>
        </w:tc>
        <w:tc>
          <w:tcPr>
            <w:tcW w:w="690" w:type="dxa"/>
            <w:gridSpan w:val="2"/>
          </w:tcPr>
          <w:p w:rsidR="00472F3F" w:rsidRPr="00656369" w:rsidRDefault="00472F3F">
            <w:pPr>
              <w:rPr>
                <w:i/>
                <w:sz w:val="20"/>
              </w:rPr>
            </w:pPr>
          </w:p>
        </w:tc>
        <w:tc>
          <w:tcPr>
            <w:tcW w:w="3952" w:type="dxa"/>
            <w:gridSpan w:val="2"/>
            <w:tcBorders>
              <w:top w:val="single" w:sz="4" w:space="0" w:color="auto"/>
              <w:left w:val="nil"/>
              <w:bottom w:val="nil"/>
              <w:right w:val="nil"/>
            </w:tcBorders>
            <w:hideMark/>
          </w:tcPr>
          <w:p w:rsidR="00472F3F" w:rsidRPr="00656369" w:rsidRDefault="00472F3F">
            <w:pPr>
              <w:rPr>
                <w:i/>
                <w:sz w:val="20"/>
              </w:rPr>
            </w:pPr>
            <w:r w:rsidRPr="00656369">
              <w:rPr>
                <w:i/>
                <w:sz w:val="20"/>
              </w:rPr>
              <w:t>(vardas ir pavardė)</w:t>
            </w:r>
          </w:p>
        </w:tc>
      </w:tr>
    </w:tbl>
    <w:p w:rsidR="00472F3F" w:rsidRDefault="00472F3F" w:rsidP="00472F3F">
      <w:pPr>
        <w:suppressAutoHyphens/>
        <w:spacing w:line="297" w:lineRule="auto"/>
        <w:textAlignment w:val="center"/>
        <w:rPr>
          <w:szCs w:val="24"/>
        </w:rPr>
      </w:pPr>
    </w:p>
    <w:p w:rsidR="00472F3F" w:rsidRDefault="00472F3F" w:rsidP="00472F3F">
      <w:pPr>
        <w:spacing w:line="297" w:lineRule="auto"/>
        <w:rPr>
          <w:szCs w:val="24"/>
        </w:rPr>
        <w:sectPr w:rsidR="00472F3F">
          <w:pgSz w:w="16838" w:h="11906" w:orient="landscape"/>
          <w:pgMar w:top="1701" w:right="567" w:bottom="1134" w:left="1701" w:header="0" w:footer="0" w:gutter="0"/>
          <w:pgNumType w:start="1"/>
          <w:cols w:space="1296"/>
        </w:sectPr>
      </w:pPr>
    </w:p>
    <w:p w:rsidR="00472F3F" w:rsidRPr="00656369" w:rsidRDefault="00656369" w:rsidP="00472F3F">
      <w:pPr>
        <w:suppressAutoHyphens/>
        <w:ind w:firstLine="4536"/>
        <w:textAlignment w:val="center"/>
        <w:rPr>
          <w:i/>
          <w:szCs w:val="24"/>
        </w:rPr>
      </w:pPr>
      <w:r>
        <w:rPr>
          <w:i/>
          <w:szCs w:val="24"/>
        </w:rPr>
        <w:lastRenderedPageBreak/>
        <w:tab/>
      </w:r>
      <w:r w:rsidR="00472F3F" w:rsidRPr="00656369">
        <w:rPr>
          <w:i/>
          <w:szCs w:val="24"/>
        </w:rPr>
        <w:t>Viešųjų pirkimų organizavimo taisyklių</w:t>
      </w:r>
    </w:p>
    <w:p w:rsidR="00472F3F" w:rsidRPr="00656369" w:rsidRDefault="00656369" w:rsidP="00472F3F">
      <w:pPr>
        <w:suppressAutoHyphens/>
        <w:ind w:firstLine="4536"/>
        <w:textAlignment w:val="center"/>
        <w:rPr>
          <w:b/>
          <w:i/>
          <w:szCs w:val="24"/>
        </w:rPr>
      </w:pPr>
      <w:r>
        <w:rPr>
          <w:i/>
          <w:szCs w:val="24"/>
        </w:rPr>
        <w:tab/>
      </w:r>
      <w:r w:rsidR="00472F3F" w:rsidRPr="00656369">
        <w:rPr>
          <w:b/>
          <w:i/>
          <w:szCs w:val="24"/>
        </w:rPr>
        <w:t>2 priedas</w:t>
      </w:r>
    </w:p>
    <w:p w:rsidR="00472F3F" w:rsidRDefault="00472F3F" w:rsidP="00472F3F">
      <w:pPr>
        <w:suppressAutoHyphens/>
        <w:ind w:left="5812" w:hanging="142"/>
        <w:textAlignment w:val="center"/>
        <w:rPr>
          <w:szCs w:val="24"/>
        </w:rPr>
      </w:pPr>
    </w:p>
    <w:p w:rsidR="00472F3F" w:rsidRDefault="00472F3F" w:rsidP="00472F3F">
      <w:pPr>
        <w:jc w:val="center"/>
        <w:rPr>
          <w:b/>
          <w:bCs/>
          <w:szCs w:val="24"/>
        </w:rPr>
      </w:pPr>
      <w:r>
        <w:rPr>
          <w:szCs w:val="24"/>
        </w:rPr>
        <w:t>_________</w:t>
      </w:r>
      <w:r w:rsidR="00C65B09">
        <w:rPr>
          <w:szCs w:val="24"/>
        </w:rPr>
        <w:t>__________________________</w:t>
      </w:r>
      <w:r>
        <w:rPr>
          <w:szCs w:val="24"/>
        </w:rPr>
        <w:t>________________________________</w:t>
      </w:r>
    </w:p>
    <w:p w:rsidR="00472F3F" w:rsidRPr="001D5B75" w:rsidRDefault="00472F3F" w:rsidP="001D5B75">
      <w:pPr>
        <w:jc w:val="center"/>
        <w:rPr>
          <w:sz w:val="20"/>
        </w:rPr>
      </w:pPr>
      <w:r>
        <w:rPr>
          <w:i/>
          <w:iCs/>
          <w:sz w:val="20"/>
        </w:rPr>
        <w:t>(perkančiosios organizacijos pavadinimas)</w:t>
      </w:r>
    </w:p>
    <w:p w:rsidR="00472F3F" w:rsidRDefault="00472F3F" w:rsidP="00472F3F">
      <w:pPr>
        <w:jc w:val="center"/>
        <w:rPr>
          <w:i/>
          <w:iCs/>
        </w:rPr>
      </w:pPr>
    </w:p>
    <w:tbl>
      <w:tblPr>
        <w:tblW w:w="0" w:type="auto"/>
        <w:tblInd w:w="6345" w:type="dxa"/>
        <w:tblLook w:val="04A0" w:firstRow="1" w:lastRow="0" w:firstColumn="1" w:lastColumn="0" w:noHBand="0" w:noVBand="1"/>
      </w:tblPr>
      <w:tblGrid>
        <w:gridCol w:w="3509"/>
      </w:tblGrid>
      <w:tr w:rsidR="00472F3F" w:rsidTr="00472F3F">
        <w:tc>
          <w:tcPr>
            <w:tcW w:w="3509" w:type="dxa"/>
            <w:hideMark/>
          </w:tcPr>
          <w:p w:rsidR="00472F3F" w:rsidRDefault="00472F3F">
            <w:pPr>
              <w:keepLines/>
              <w:tabs>
                <w:tab w:val="left" w:pos="1304"/>
                <w:tab w:val="left" w:pos="1457"/>
                <w:tab w:val="left" w:pos="1604"/>
                <w:tab w:val="left" w:pos="1757"/>
              </w:tabs>
              <w:suppressAutoHyphens/>
              <w:textAlignment w:val="center"/>
              <w:rPr>
                <w:szCs w:val="24"/>
                <w:lang w:val="en-US"/>
              </w:rPr>
            </w:pPr>
            <w:r>
              <w:rPr>
                <w:szCs w:val="24"/>
                <w:lang w:val="en-US"/>
              </w:rPr>
              <w:t>TVIRTINU</w:t>
            </w:r>
          </w:p>
        </w:tc>
      </w:tr>
      <w:tr w:rsidR="00472F3F" w:rsidTr="00472F3F">
        <w:tc>
          <w:tcPr>
            <w:tcW w:w="3509" w:type="dxa"/>
            <w:tcBorders>
              <w:top w:val="nil"/>
              <w:left w:val="nil"/>
              <w:bottom w:val="single" w:sz="4" w:space="0" w:color="auto"/>
              <w:right w:val="nil"/>
            </w:tcBorders>
          </w:tcPr>
          <w:p w:rsidR="00472F3F" w:rsidRDefault="00472F3F">
            <w:pPr>
              <w:keepLines/>
              <w:tabs>
                <w:tab w:val="left" w:pos="1304"/>
                <w:tab w:val="left" w:pos="1457"/>
                <w:tab w:val="left" w:pos="1604"/>
                <w:tab w:val="left" w:pos="1757"/>
              </w:tabs>
              <w:suppressAutoHyphens/>
              <w:textAlignment w:val="center"/>
              <w:rPr>
                <w:i/>
                <w:sz w:val="20"/>
                <w:lang w:val="en-US"/>
              </w:rPr>
            </w:pPr>
          </w:p>
        </w:tc>
      </w:tr>
      <w:tr w:rsidR="00472F3F" w:rsidTr="00472F3F">
        <w:tc>
          <w:tcPr>
            <w:tcW w:w="3509" w:type="dxa"/>
            <w:tcBorders>
              <w:top w:val="single" w:sz="4" w:space="0" w:color="auto"/>
              <w:left w:val="nil"/>
              <w:bottom w:val="nil"/>
              <w:right w:val="nil"/>
            </w:tcBorders>
            <w:hideMark/>
          </w:tcPr>
          <w:p w:rsidR="00472F3F" w:rsidRDefault="00472F3F" w:rsidP="00C65B09">
            <w:pPr>
              <w:keepLines/>
              <w:tabs>
                <w:tab w:val="left" w:pos="1304"/>
                <w:tab w:val="left" w:pos="1457"/>
                <w:tab w:val="left" w:pos="1604"/>
                <w:tab w:val="left" w:pos="1757"/>
              </w:tabs>
              <w:suppressAutoHyphens/>
              <w:textAlignment w:val="center"/>
              <w:rPr>
                <w:i/>
                <w:sz w:val="20"/>
                <w:lang w:val="en-US"/>
              </w:rPr>
            </w:pPr>
            <w:r>
              <w:rPr>
                <w:i/>
                <w:sz w:val="20"/>
                <w:lang w:val="en-US"/>
              </w:rPr>
              <w:t>(</w:t>
            </w:r>
            <w:proofErr w:type="spellStart"/>
            <w:r>
              <w:rPr>
                <w:i/>
                <w:sz w:val="20"/>
                <w:lang w:val="en-US"/>
              </w:rPr>
              <w:t>perkanč</w:t>
            </w:r>
            <w:proofErr w:type="spellEnd"/>
            <w:r w:rsidR="00C65B09">
              <w:rPr>
                <w:i/>
                <w:sz w:val="20"/>
                <w:lang w:val="en-US"/>
              </w:rPr>
              <w:t>.</w:t>
            </w:r>
            <w:r>
              <w:rPr>
                <w:i/>
                <w:sz w:val="20"/>
                <w:lang w:val="en-US"/>
              </w:rPr>
              <w:t xml:space="preserve"> </w:t>
            </w:r>
            <w:proofErr w:type="spellStart"/>
            <w:r>
              <w:rPr>
                <w:i/>
                <w:sz w:val="20"/>
                <w:lang w:val="en-US"/>
              </w:rPr>
              <w:t>organizacijos</w:t>
            </w:r>
            <w:proofErr w:type="spellEnd"/>
            <w:r w:rsidR="00782E14">
              <w:rPr>
                <w:i/>
                <w:sz w:val="20"/>
                <w:lang w:val="en-US"/>
              </w:rPr>
              <w:t xml:space="preserve"> </w:t>
            </w:r>
            <w:proofErr w:type="spellStart"/>
            <w:r w:rsidR="00782E14">
              <w:rPr>
                <w:i/>
                <w:sz w:val="20"/>
                <w:lang w:val="en-US"/>
              </w:rPr>
              <w:t>vadovo</w:t>
            </w:r>
            <w:proofErr w:type="spellEnd"/>
            <w:r w:rsidR="00782E14">
              <w:rPr>
                <w:i/>
                <w:sz w:val="20"/>
                <w:lang w:val="en-US"/>
              </w:rPr>
              <w:t xml:space="preserve"> </w:t>
            </w:r>
            <w:proofErr w:type="spellStart"/>
            <w:r>
              <w:rPr>
                <w:i/>
                <w:sz w:val="20"/>
                <w:lang w:val="en-US"/>
              </w:rPr>
              <w:t>pareig</w:t>
            </w:r>
            <w:proofErr w:type="spellEnd"/>
            <w:r>
              <w:rPr>
                <w:i/>
                <w:sz w:val="20"/>
                <w:lang w:val="en-US"/>
              </w:rPr>
              <w:t xml:space="preserve"> </w:t>
            </w:r>
            <w:proofErr w:type="spellStart"/>
            <w:r>
              <w:rPr>
                <w:i/>
                <w:sz w:val="20"/>
                <w:lang w:val="en-US"/>
              </w:rPr>
              <w:t>pavadinimas</w:t>
            </w:r>
            <w:proofErr w:type="spellEnd"/>
            <w:r>
              <w:rPr>
                <w:i/>
                <w:sz w:val="20"/>
                <w:lang w:val="en-US"/>
              </w:rPr>
              <w:t>)</w:t>
            </w:r>
          </w:p>
        </w:tc>
      </w:tr>
      <w:tr w:rsidR="00C65B09" w:rsidTr="00472F3F">
        <w:tc>
          <w:tcPr>
            <w:tcW w:w="3509" w:type="dxa"/>
            <w:tcBorders>
              <w:top w:val="single" w:sz="4" w:space="0" w:color="auto"/>
              <w:left w:val="nil"/>
              <w:bottom w:val="nil"/>
              <w:right w:val="nil"/>
            </w:tcBorders>
          </w:tcPr>
          <w:p w:rsidR="00C65B09" w:rsidRDefault="00C65B09" w:rsidP="00C65B09">
            <w:pPr>
              <w:keepLines/>
              <w:tabs>
                <w:tab w:val="left" w:pos="1304"/>
                <w:tab w:val="left" w:pos="1457"/>
                <w:tab w:val="left" w:pos="1604"/>
                <w:tab w:val="left" w:pos="1757"/>
              </w:tabs>
              <w:suppressAutoHyphens/>
              <w:textAlignment w:val="center"/>
              <w:rPr>
                <w:i/>
                <w:sz w:val="20"/>
                <w:lang w:val="en-US"/>
              </w:rPr>
            </w:pPr>
          </w:p>
        </w:tc>
      </w:tr>
      <w:tr w:rsidR="00472F3F" w:rsidTr="00472F3F">
        <w:tc>
          <w:tcPr>
            <w:tcW w:w="3509" w:type="dxa"/>
            <w:tcBorders>
              <w:top w:val="nil"/>
              <w:left w:val="nil"/>
              <w:bottom w:val="single" w:sz="4" w:space="0" w:color="auto"/>
              <w:right w:val="nil"/>
            </w:tcBorders>
          </w:tcPr>
          <w:p w:rsidR="00472F3F" w:rsidRDefault="00472F3F">
            <w:pPr>
              <w:keepLines/>
              <w:tabs>
                <w:tab w:val="left" w:pos="1304"/>
                <w:tab w:val="left" w:pos="1457"/>
                <w:tab w:val="left" w:pos="1604"/>
                <w:tab w:val="left" w:pos="1757"/>
              </w:tabs>
              <w:suppressAutoHyphens/>
              <w:textAlignment w:val="center"/>
              <w:rPr>
                <w:i/>
                <w:sz w:val="20"/>
                <w:lang w:val="en-US"/>
              </w:rPr>
            </w:pPr>
          </w:p>
        </w:tc>
      </w:tr>
      <w:tr w:rsidR="00472F3F" w:rsidTr="00472F3F">
        <w:tc>
          <w:tcPr>
            <w:tcW w:w="3509" w:type="dxa"/>
            <w:tcBorders>
              <w:top w:val="single" w:sz="4" w:space="0" w:color="auto"/>
              <w:left w:val="nil"/>
              <w:bottom w:val="nil"/>
              <w:right w:val="nil"/>
            </w:tcBorders>
            <w:hideMark/>
          </w:tcPr>
          <w:p w:rsidR="00472F3F" w:rsidRDefault="00472F3F">
            <w:pPr>
              <w:keepLines/>
              <w:tabs>
                <w:tab w:val="left" w:pos="1304"/>
                <w:tab w:val="left" w:pos="1457"/>
                <w:tab w:val="left" w:pos="1604"/>
                <w:tab w:val="left" w:pos="1757"/>
              </w:tabs>
              <w:suppressAutoHyphens/>
              <w:textAlignment w:val="center"/>
              <w:rPr>
                <w:i/>
                <w:sz w:val="20"/>
                <w:lang w:val="en-US"/>
              </w:rPr>
            </w:pPr>
            <w:r>
              <w:rPr>
                <w:i/>
                <w:sz w:val="20"/>
                <w:lang w:val="en-US"/>
              </w:rPr>
              <w:t>(</w:t>
            </w:r>
            <w:proofErr w:type="spellStart"/>
            <w:r>
              <w:rPr>
                <w:i/>
                <w:sz w:val="20"/>
                <w:lang w:val="en-US"/>
              </w:rPr>
              <w:t>parašas</w:t>
            </w:r>
            <w:proofErr w:type="spellEnd"/>
            <w:r>
              <w:rPr>
                <w:i/>
                <w:sz w:val="20"/>
                <w:lang w:val="en-US"/>
              </w:rPr>
              <w:t>)</w:t>
            </w:r>
          </w:p>
        </w:tc>
      </w:tr>
      <w:tr w:rsidR="00472F3F" w:rsidTr="00472F3F">
        <w:tc>
          <w:tcPr>
            <w:tcW w:w="3509" w:type="dxa"/>
            <w:tcBorders>
              <w:top w:val="nil"/>
              <w:left w:val="nil"/>
              <w:bottom w:val="single" w:sz="4" w:space="0" w:color="auto"/>
              <w:right w:val="nil"/>
            </w:tcBorders>
          </w:tcPr>
          <w:p w:rsidR="00472F3F" w:rsidRDefault="00472F3F">
            <w:pPr>
              <w:keepLines/>
              <w:tabs>
                <w:tab w:val="left" w:pos="1304"/>
                <w:tab w:val="left" w:pos="1457"/>
                <w:tab w:val="left" w:pos="1604"/>
                <w:tab w:val="left" w:pos="1757"/>
              </w:tabs>
              <w:suppressAutoHyphens/>
              <w:textAlignment w:val="center"/>
              <w:rPr>
                <w:i/>
                <w:sz w:val="20"/>
                <w:lang w:val="en-US"/>
              </w:rPr>
            </w:pPr>
          </w:p>
        </w:tc>
      </w:tr>
      <w:tr w:rsidR="00472F3F" w:rsidTr="00472F3F">
        <w:tc>
          <w:tcPr>
            <w:tcW w:w="3509" w:type="dxa"/>
            <w:tcBorders>
              <w:top w:val="single" w:sz="4" w:space="0" w:color="auto"/>
              <w:left w:val="nil"/>
              <w:bottom w:val="nil"/>
              <w:right w:val="nil"/>
            </w:tcBorders>
            <w:hideMark/>
          </w:tcPr>
          <w:p w:rsidR="00472F3F" w:rsidRDefault="00472F3F">
            <w:pPr>
              <w:keepLines/>
              <w:tabs>
                <w:tab w:val="left" w:pos="1304"/>
                <w:tab w:val="left" w:pos="1457"/>
                <w:tab w:val="left" w:pos="1604"/>
                <w:tab w:val="left" w:pos="1757"/>
              </w:tabs>
              <w:suppressAutoHyphens/>
              <w:textAlignment w:val="center"/>
              <w:rPr>
                <w:i/>
                <w:sz w:val="20"/>
                <w:lang w:val="en-US"/>
              </w:rPr>
            </w:pPr>
            <w:r>
              <w:rPr>
                <w:i/>
                <w:sz w:val="20"/>
                <w:lang w:val="en-US"/>
              </w:rPr>
              <w:t>(vardas ir pavardė)</w:t>
            </w:r>
          </w:p>
        </w:tc>
      </w:tr>
    </w:tbl>
    <w:p w:rsidR="00472F3F" w:rsidRDefault="00472F3F" w:rsidP="00472F3F">
      <w:pPr>
        <w:jc w:val="center"/>
        <w:rPr>
          <w:b/>
          <w:szCs w:val="24"/>
        </w:rPr>
      </w:pPr>
    </w:p>
    <w:p w:rsidR="00EE1034" w:rsidRPr="000C7EE9" w:rsidRDefault="00EE1034" w:rsidP="00EE1034">
      <w:pPr>
        <w:jc w:val="center"/>
        <w:rPr>
          <w:b/>
        </w:rPr>
      </w:pPr>
      <w:r w:rsidRPr="000C7EE9">
        <w:rPr>
          <w:b/>
        </w:rPr>
        <w:t>PARAIŠKA VIEŠAJAM PIRKIMUI</w:t>
      </w:r>
    </w:p>
    <w:p w:rsidR="00EE1034" w:rsidRPr="000C7EE9" w:rsidRDefault="00EE1034" w:rsidP="00EE1034">
      <w:pPr>
        <w:autoSpaceDE w:val="0"/>
        <w:autoSpaceDN w:val="0"/>
        <w:adjustRightInd w:val="0"/>
        <w:jc w:val="center"/>
      </w:pPr>
      <w:r w:rsidRPr="000C7EE9">
        <w:t xml:space="preserve">20__ m._____________ d. </w:t>
      </w:r>
    </w:p>
    <w:p w:rsidR="00EE1034" w:rsidRPr="000C7EE9" w:rsidRDefault="00EE1034" w:rsidP="00EE1034">
      <w:pPr>
        <w:autoSpaceDE w:val="0"/>
        <w:autoSpaceDN w:val="0"/>
        <w:adjustRightInd w:val="0"/>
        <w:jc w:val="cente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06"/>
      </w:tblGrid>
      <w:tr w:rsidR="00EE1034" w:rsidRPr="000C7EE9" w:rsidTr="00C65B09">
        <w:trPr>
          <w:trHeight w:val="341"/>
        </w:trPr>
        <w:tc>
          <w:tcPr>
            <w:tcW w:w="4248" w:type="dxa"/>
          </w:tcPr>
          <w:p w:rsidR="00EE1034" w:rsidRPr="000C7EE9" w:rsidRDefault="00EE1034" w:rsidP="00C65B09">
            <w:pPr>
              <w:tabs>
                <w:tab w:val="left" w:pos="284"/>
              </w:tabs>
              <w:rPr>
                <w:sz w:val="20"/>
              </w:rPr>
            </w:pPr>
            <w:r w:rsidRPr="000C7EE9">
              <w:rPr>
                <w:sz w:val="20"/>
              </w:rPr>
              <w:t>1. Pirkimo objekto (objekto dalių) pavadinimas/ai, kodas pagal BVŽP</w:t>
            </w:r>
          </w:p>
        </w:tc>
        <w:tc>
          <w:tcPr>
            <w:tcW w:w="5606" w:type="dxa"/>
          </w:tcPr>
          <w:p w:rsidR="00EE1034" w:rsidRPr="00C002F9" w:rsidRDefault="00EE1034" w:rsidP="00AE7506">
            <w:pPr>
              <w:ind w:left="360" w:hanging="360"/>
              <w:contextualSpacing/>
              <w:jc w:val="both"/>
              <w:rPr>
                <w:i/>
                <w:sz w:val="20"/>
              </w:rPr>
            </w:pPr>
          </w:p>
        </w:tc>
      </w:tr>
      <w:tr w:rsidR="00EE1034" w:rsidRPr="000C7EE9" w:rsidTr="00C65B09">
        <w:trPr>
          <w:trHeight w:val="562"/>
        </w:trPr>
        <w:tc>
          <w:tcPr>
            <w:tcW w:w="4248" w:type="dxa"/>
          </w:tcPr>
          <w:p w:rsidR="00EE1034" w:rsidRPr="000C7EE9" w:rsidRDefault="00EE1034" w:rsidP="00AE7506">
            <w:pPr>
              <w:tabs>
                <w:tab w:val="left" w:pos="284"/>
              </w:tabs>
              <w:jc w:val="both"/>
              <w:rPr>
                <w:sz w:val="20"/>
              </w:rPr>
            </w:pPr>
            <w:r w:rsidRPr="000C7EE9">
              <w:rPr>
                <w:sz w:val="20"/>
              </w:rPr>
              <w:t>2.</w:t>
            </w:r>
            <w:r w:rsidRPr="000C7EE9">
              <w:rPr>
                <w:sz w:val="20"/>
              </w:rPr>
              <w:tab/>
              <w:t>Pirkimo objekto apibūdinimas, nurodant perkamų prekių, paslaugų ar darbų savybes, kokybės, taikytinus aplinkos apsaugos; energijos vartojimo efektyvumo;  ir kitus reikalavimus, reikalingą kiekį ar apimtis, atsižvelgiant į visą pirkimo sutarties trukmę su galimais pratęsimais</w:t>
            </w:r>
          </w:p>
        </w:tc>
        <w:tc>
          <w:tcPr>
            <w:tcW w:w="5606" w:type="dxa"/>
          </w:tcPr>
          <w:p w:rsidR="00EE1034" w:rsidRPr="00C002F9" w:rsidRDefault="00EE1034" w:rsidP="00AE7506">
            <w:pPr>
              <w:ind w:left="360" w:hanging="360"/>
              <w:contextualSpacing/>
              <w:jc w:val="both"/>
              <w:rPr>
                <w:i/>
                <w:sz w:val="20"/>
              </w:rPr>
            </w:pPr>
          </w:p>
        </w:tc>
      </w:tr>
      <w:tr w:rsidR="00EE1034" w:rsidRPr="000C7EE9" w:rsidTr="00C65B09">
        <w:trPr>
          <w:trHeight w:val="309"/>
        </w:trPr>
        <w:tc>
          <w:tcPr>
            <w:tcW w:w="4248" w:type="dxa"/>
          </w:tcPr>
          <w:p w:rsidR="00EE1034" w:rsidRPr="000C7EE9" w:rsidRDefault="00EE1034" w:rsidP="00AE7506">
            <w:pPr>
              <w:tabs>
                <w:tab w:val="left" w:pos="284"/>
              </w:tabs>
              <w:jc w:val="both"/>
              <w:rPr>
                <w:sz w:val="20"/>
              </w:rPr>
            </w:pPr>
            <w:r w:rsidRPr="000C7EE9">
              <w:rPr>
                <w:sz w:val="20"/>
              </w:rPr>
              <w:t>3.</w:t>
            </w:r>
            <w:r w:rsidRPr="000C7EE9">
              <w:rPr>
                <w:sz w:val="20"/>
              </w:rPr>
              <w:tab/>
              <w:t>Maksimali planuojamos sudaryti sutarties vertė, Eur</w:t>
            </w:r>
          </w:p>
        </w:tc>
        <w:tc>
          <w:tcPr>
            <w:tcW w:w="5606" w:type="dxa"/>
          </w:tcPr>
          <w:p w:rsidR="00EE1034" w:rsidRPr="00C002F9" w:rsidRDefault="00EE1034" w:rsidP="00AE7506">
            <w:pPr>
              <w:ind w:left="360" w:hanging="360"/>
              <w:contextualSpacing/>
              <w:jc w:val="both"/>
              <w:rPr>
                <w:i/>
                <w:sz w:val="20"/>
              </w:rPr>
            </w:pPr>
          </w:p>
        </w:tc>
      </w:tr>
      <w:tr w:rsidR="00EE1034" w:rsidRPr="000C7EE9" w:rsidTr="00C65B09">
        <w:trPr>
          <w:trHeight w:val="309"/>
        </w:trPr>
        <w:tc>
          <w:tcPr>
            <w:tcW w:w="4248" w:type="dxa"/>
          </w:tcPr>
          <w:p w:rsidR="00EE1034" w:rsidRPr="000C7EE9" w:rsidRDefault="00EE1034" w:rsidP="00AE7506">
            <w:pPr>
              <w:tabs>
                <w:tab w:val="left" w:pos="284"/>
              </w:tabs>
              <w:jc w:val="both"/>
              <w:rPr>
                <w:sz w:val="20"/>
              </w:rPr>
            </w:pPr>
            <w:r>
              <w:rPr>
                <w:sz w:val="20"/>
              </w:rPr>
              <w:t>4</w:t>
            </w:r>
            <w:r w:rsidRPr="000C7EE9">
              <w:rPr>
                <w:sz w:val="20"/>
              </w:rPr>
              <w:t>.</w:t>
            </w:r>
            <w:r w:rsidRPr="000C7EE9">
              <w:rPr>
                <w:sz w:val="20"/>
              </w:rPr>
              <w:tab/>
              <w:t xml:space="preserve">Planuojama pirkimo pradžia </w:t>
            </w:r>
          </w:p>
        </w:tc>
        <w:tc>
          <w:tcPr>
            <w:tcW w:w="5606" w:type="dxa"/>
          </w:tcPr>
          <w:p w:rsidR="00EE1034" w:rsidRPr="00C002F9" w:rsidRDefault="00EE1034" w:rsidP="00AE7506">
            <w:pPr>
              <w:ind w:left="34"/>
              <w:contextualSpacing/>
              <w:jc w:val="both"/>
              <w:rPr>
                <w:i/>
                <w:sz w:val="20"/>
              </w:rPr>
            </w:pPr>
            <w:r w:rsidRPr="00C002F9">
              <w:rPr>
                <w:i/>
                <w:sz w:val="20"/>
              </w:rPr>
              <w:t>(nurodyti datą arba mėnesį)</w:t>
            </w:r>
          </w:p>
        </w:tc>
      </w:tr>
      <w:tr w:rsidR="00EE1034" w:rsidRPr="000C7EE9" w:rsidTr="00C65B09">
        <w:trPr>
          <w:trHeight w:val="561"/>
        </w:trPr>
        <w:tc>
          <w:tcPr>
            <w:tcW w:w="4248" w:type="dxa"/>
          </w:tcPr>
          <w:p w:rsidR="00EE1034" w:rsidRPr="000C7EE9" w:rsidRDefault="00EE1034" w:rsidP="00AE7506">
            <w:pPr>
              <w:tabs>
                <w:tab w:val="left" w:pos="284"/>
              </w:tabs>
              <w:jc w:val="both"/>
              <w:rPr>
                <w:sz w:val="20"/>
              </w:rPr>
            </w:pPr>
            <w:r>
              <w:rPr>
                <w:sz w:val="20"/>
              </w:rPr>
              <w:t>5</w:t>
            </w:r>
            <w:r w:rsidRPr="000C7EE9">
              <w:rPr>
                <w:sz w:val="20"/>
              </w:rPr>
              <w:t>.</w:t>
            </w:r>
            <w:r w:rsidRPr="000C7EE9">
              <w:rPr>
                <w:sz w:val="20"/>
              </w:rPr>
              <w:tab/>
              <w:t>Numatoma pirkimo sutarties trukmė, atsižvelgiant į visus galimus pratęsimus</w:t>
            </w:r>
          </w:p>
        </w:tc>
        <w:tc>
          <w:tcPr>
            <w:tcW w:w="5606" w:type="dxa"/>
          </w:tcPr>
          <w:p w:rsidR="00EE1034" w:rsidRPr="00C002F9" w:rsidRDefault="00EE1034" w:rsidP="00AE7506">
            <w:pPr>
              <w:ind w:left="34"/>
              <w:contextualSpacing/>
              <w:jc w:val="both"/>
              <w:rPr>
                <w:i/>
                <w:sz w:val="20"/>
              </w:rPr>
            </w:pPr>
            <w:r w:rsidRPr="00C002F9">
              <w:rPr>
                <w:i/>
                <w:sz w:val="20"/>
              </w:rPr>
              <w:t>(nurodyti trukmę arba numatomą sutarties pradžios ir pabaigos datą)</w:t>
            </w:r>
          </w:p>
        </w:tc>
      </w:tr>
      <w:tr w:rsidR="00EE1034" w:rsidRPr="000C7EE9" w:rsidTr="00C65B09">
        <w:trPr>
          <w:trHeight w:val="561"/>
        </w:trPr>
        <w:tc>
          <w:tcPr>
            <w:tcW w:w="4248" w:type="dxa"/>
          </w:tcPr>
          <w:p w:rsidR="00EE1034" w:rsidRPr="001C7F20" w:rsidRDefault="00EE1034" w:rsidP="00AE7506">
            <w:pPr>
              <w:pStyle w:val="BodyText3"/>
              <w:overflowPunct w:val="0"/>
              <w:autoSpaceDE w:val="0"/>
              <w:autoSpaceDN w:val="0"/>
              <w:adjustRightInd w:val="0"/>
              <w:spacing w:line="240" w:lineRule="auto"/>
              <w:textAlignment w:val="baseline"/>
              <w:rPr>
                <w:sz w:val="20"/>
                <w:szCs w:val="20"/>
                <w:lang w:val="lt-LT"/>
              </w:rPr>
            </w:pPr>
            <w:r>
              <w:rPr>
                <w:sz w:val="20"/>
                <w:szCs w:val="20"/>
                <w:lang w:val="lt-LT"/>
              </w:rPr>
              <w:t xml:space="preserve">6. Pirkimo būdas ir jo pagrindimas </w:t>
            </w:r>
          </w:p>
        </w:tc>
        <w:tc>
          <w:tcPr>
            <w:tcW w:w="5606" w:type="dxa"/>
          </w:tcPr>
          <w:p w:rsidR="00EE1034" w:rsidRDefault="00EE1034" w:rsidP="00AE7506">
            <w:pPr>
              <w:ind w:left="34"/>
              <w:contextualSpacing/>
              <w:jc w:val="both"/>
              <w:rPr>
                <w:i/>
                <w:sz w:val="20"/>
              </w:rPr>
            </w:pPr>
            <w:r>
              <w:rPr>
                <w:i/>
                <w:sz w:val="20"/>
              </w:rPr>
              <w:t>(Pvz. Apklausa žodžiu / apklausa raštu.</w:t>
            </w:r>
          </w:p>
          <w:p w:rsidR="00EE1034" w:rsidRDefault="00EE1034" w:rsidP="00AE7506">
            <w:pPr>
              <w:ind w:left="34"/>
              <w:contextualSpacing/>
              <w:jc w:val="both"/>
              <w:rPr>
                <w:i/>
                <w:sz w:val="20"/>
              </w:rPr>
            </w:pPr>
            <w:r>
              <w:rPr>
                <w:i/>
                <w:sz w:val="20"/>
              </w:rPr>
              <w:t>MVPA 21 punkto konkrečiu papunkčiu)</w:t>
            </w:r>
          </w:p>
        </w:tc>
      </w:tr>
      <w:tr w:rsidR="00EE1034" w:rsidRPr="000C7EE9" w:rsidTr="00C65B09">
        <w:trPr>
          <w:trHeight w:val="494"/>
        </w:trPr>
        <w:tc>
          <w:tcPr>
            <w:tcW w:w="4248" w:type="dxa"/>
          </w:tcPr>
          <w:p w:rsidR="00EE1034" w:rsidRPr="002A584A" w:rsidRDefault="00EE1034" w:rsidP="00AE7506">
            <w:pPr>
              <w:pStyle w:val="BodyText3"/>
              <w:overflowPunct w:val="0"/>
              <w:autoSpaceDE w:val="0"/>
              <w:autoSpaceDN w:val="0"/>
              <w:adjustRightInd w:val="0"/>
              <w:spacing w:line="240" w:lineRule="auto"/>
              <w:textAlignment w:val="baseline"/>
              <w:rPr>
                <w:sz w:val="20"/>
                <w:szCs w:val="20"/>
                <w:lang w:val="lt-LT"/>
              </w:rPr>
            </w:pPr>
            <w:r>
              <w:rPr>
                <w:sz w:val="20"/>
                <w:szCs w:val="20"/>
                <w:lang w:val="lt-LT"/>
              </w:rPr>
              <w:t>7</w:t>
            </w:r>
            <w:r w:rsidRPr="001C7F20">
              <w:rPr>
                <w:sz w:val="20"/>
                <w:szCs w:val="20"/>
                <w:lang w:val="lt-LT"/>
              </w:rPr>
              <w:t xml:space="preserve">. </w:t>
            </w:r>
            <w:r>
              <w:rPr>
                <w:sz w:val="20"/>
                <w:szCs w:val="20"/>
                <w:lang w:val="lt-LT"/>
              </w:rPr>
              <w:t>S</w:t>
            </w:r>
            <w:r w:rsidRPr="001C7F20">
              <w:rPr>
                <w:sz w:val="20"/>
                <w:szCs w:val="20"/>
                <w:lang w:val="lt-LT"/>
              </w:rPr>
              <w:t>iūlomų kviesti tiekėjų sąrašas (jei pirkimas numatomas vykdyti apklausos būdu)</w:t>
            </w:r>
            <w:r>
              <w:rPr>
                <w:sz w:val="20"/>
                <w:szCs w:val="20"/>
                <w:lang w:val="lt-LT"/>
              </w:rPr>
              <w:t xml:space="preserve"> </w:t>
            </w:r>
          </w:p>
        </w:tc>
        <w:tc>
          <w:tcPr>
            <w:tcW w:w="5606" w:type="dxa"/>
          </w:tcPr>
          <w:p w:rsidR="00EE1034" w:rsidRPr="00C002F9" w:rsidRDefault="00EE1034" w:rsidP="00AE7506">
            <w:pPr>
              <w:ind w:left="34"/>
              <w:contextualSpacing/>
              <w:jc w:val="both"/>
              <w:rPr>
                <w:i/>
                <w:sz w:val="20"/>
              </w:rPr>
            </w:pPr>
          </w:p>
        </w:tc>
      </w:tr>
      <w:tr w:rsidR="00EE1034" w:rsidRPr="000C7EE9" w:rsidTr="00C65B09">
        <w:trPr>
          <w:trHeight w:val="252"/>
        </w:trPr>
        <w:tc>
          <w:tcPr>
            <w:tcW w:w="4248" w:type="dxa"/>
          </w:tcPr>
          <w:p w:rsidR="00EE1034" w:rsidRPr="000C7EE9" w:rsidRDefault="00EE1034" w:rsidP="00AE7506">
            <w:pPr>
              <w:tabs>
                <w:tab w:val="left" w:pos="284"/>
              </w:tabs>
              <w:jc w:val="both"/>
              <w:rPr>
                <w:sz w:val="20"/>
              </w:rPr>
            </w:pPr>
            <w:r>
              <w:rPr>
                <w:sz w:val="20"/>
              </w:rPr>
              <w:t>8</w:t>
            </w:r>
            <w:r w:rsidRPr="000C7EE9">
              <w:rPr>
                <w:sz w:val="20"/>
              </w:rPr>
              <w:t>.</w:t>
            </w:r>
            <w:r w:rsidRPr="000C7EE9">
              <w:rPr>
                <w:sz w:val="20"/>
              </w:rPr>
              <w:tab/>
              <w:t>Pasiūlymų vertinimo kriterijus</w:t>
            </w:r>
          </w:p>
        </w:tc>
        <w:tc>
          <w:tcPr>
            <w:tcW w:w="5606" w:type="dxa"/>
          </w:tcPr>
          <w:p w:rsidR="00EE1034" w:rsidRPr="00C002F9" w:rsidRDefault="00EE1034" w:rsidP="00AE7506">
            <w:pPr>
              <w:ind w:left="34"/>
              <w:contextualSpacing/>
              <w:jc w:val="both"/>
              <w:rPr>
                <w:i/>
                <w:sz w:val="20"/>
              </w:rPr>
            </w:pPr>
            <w:r w:rsidRPr="00C002F9">
              <w:rPr>
                <w:i/>
                <w:sz w:val="20"/>
              </w:rPr>
              <w:t>mažiausios kainos/ekonominio naudingumo vertinimo kriterijus (kai siūloma vertinti ekonominio naudingumo kriterijumi nurodyti ekonominio naudingumo vertinimo kriterijus, parametrai)</w:t>
            </w:r>
          </w:p>
        </w:tc>
      </w:tr>
      <w:tr w:rsidR="00EE1034" w:rsidRPr="000C7EE9" w:rsidTr="00C65B09">
        <w:trPr>
          <w:trHeight w:val="275"/>
        </w:trPr>
        <w:tc>
          <w:tcPr>
            <w:tcW w:w="4248" w:type="dxa"/>
          </w:tcPr>
          <w:p w:rsidR="00EE1034" w:rsidRPr="000C7EE9" w:rsidRDefault="00EE1034" w:rsidP="00AE7506">
            <w:pPr>
              <w:jc w:val="both"/>
              <w:rPr>
                <w:sz w:val="20"/>
              </w:rPr>
            </w:pPr>
            <w:r>
              <w:rPr>
                <w:sz w:val="20"/>
              </w:rPr>
              <w:t xml:space="preserve">9. </w:t>
            </w:r>
            <w:r w:rsidRPr="00E367F8">
              <w:rPr>
                <w:sz w:val="20"/>
              </w:rPr>
              <w:t>Pirkimo</w:t>
            </w:r>
            <w:r>
              <w:rPr>
                <w:sz w:val="20"/>
              </w:rPr>
              <w:t xml:space="preserve"> </w:t>
            </w:r>
            <w:r w:rsidRPr="00E367F8">
              <w:rPr>
                <w:sz w:val="20"/>
              </w:rPr>
              <w:t>organizatorius</w:t>
            </w:r>
            <w:r>
              <w:rPr>
                <w:sz w:val="20"/>
              </w:rPr>
              <w:t xml:space="preserve"> / komisija </w:t>
            </w:r>
          </w:p>
        </w:tc>
        <w:tc>
          <w:tcPr>
            <w:tcW w:w="5606" w:type="dxa"/>
          </w:tcPr>
          <w:p w:rsidR="00EE1034" w:rsidRDefault="00EE1034" w:rsidP="00AE7506">
            <w:pPr>
              <w:tabs>
                <w:tab w:val="left" w:pos="318"/>
              </w:tabs>
              <w:jc w:val="both"/>
              <w:rPr>
                <w:i/>
                <w:sz w:val="20"/>
              </w:rPr>
            </w:pPr>
            <w:r>
              <w:rPr>
                <w:i/>
                <w:sz w:val="20"/>
              </w:rPr>
              <w:t>vardas, pavardė, pareigos</w:t>
            </w:r>
          </w:p>
        </w:tc>
      </w:tr>
      <w:tr w:rsidR="00EE1034" w:rsidRPr="000C7EE9" w:rsidTr="00C65B09">
        <w:trPr>
          <w:trHeight w:val="838"/>
        </w:trPr>
        <w:tc>
          <w:tcPr>
            <w:tcW w:w="4248" w:type="dxa"/>
          </w:tcPr>
          <w:p w:rsidR="00EE1034" w:rsidRPr="000C7EE9" w:rsidRDefault="00EE1034" w:rsidP="00AE7506">
            <w:pPr>
              <w:jc w:val="both"/>
              <w:rPr>
                <w:sz w:val="20"/>
              </w:rPr>
            </w:pPr>
            <w:r>
              <w:rPr>
                <w:sz w:val="20"/>
              </w:rPr>
              <w:t>10</w:t>
            </w:r>
            <w:r w:rsidRPr="000C7EE9">
              <w:rPr>
                <w:sz w:val="20"/>
              </w:rPr>
              <w:t>. Kita reikalinga informacija</w:t>
            </w:r>
            <w:r>
              <w:rPr>
                <w:sz w:val="20"/>
              </w:rPr>
              <w:t xml:space="preserve"> (</w:t>
            </w:r>
            <w:r w:rsidRPr="000C7EE9">
              <w:rPr>
                <w:sz w:val="20"/>
              </w:rPr>
              <w:t>pridedama)</w:t>
            </w:r>
          </w:p>
        </w:tc>
        <w:tc>
          <w:tcPr>
            <w:tcW w:w="5606" w:type="dxa"/>
          </w:tcPr>
          <w:p w:rsidR="00EE1034" w:rsidRPr="00C002F9" w:rsidRDefault="00EE1034" w:rsidP="00AE7506">
            <w:pPr>
              <w:tabs>
                <w:tab w:val="left" w:pos="318"/>
              </w:tabs>
              <w:jc w:val="both"/>
              <w:rPr>
                <w:i/>
                <w:sz w:val="20"/>
              </w:rPr>
            </w:pPr>
            <w:r>
              <w:rPr>
                <w:i/>
                <w:sz w:val="20"/>
              </w:rPr>
              <w:t>1)</w:t>
            </w:r>
            <w:r>
              <w:rPr>
                <w:i/>
                <w:sz w:val="20"/>
              </w:rPr>
              <w:tab/>
              <w:t>techninė specifikacija</w:t>
            </w:r>
          </w:p>
          <w:p w:rsidR="00EE1034" w:rsidRPr="00C002F9" w:rsidRDefault="00EE1034" w:rsidP="00AE7506">
            <w:pPr>
              <w:tabs>
                <w:tab w:val="left" w:pos="318"/>
              </w:tabs>
              <w:jc w:val="both"/>
              <w:rPr>
                <w:i/>
                <w:sz w:val="20"/>
              </w:rPr>
            </w:pPr>
            <w:r w:rsidRPr="00C002F9">
              <w:rPr>
                <w:i/>
                <w:sz w:val="20"/>
              </w:rPr>
              <w:t>2)</w:t>
            </w:r>
            <w:r w:rsidRPr="00C002F9">
              <w:rPr>
                <w:i/>
                <w:sz w:val="20"/>
              </w:rPr>
              <w:tab/>
              <w:t>sutarties projektas, planai, brėžiniai, projektai ir kiti dokumenta</w:t>
            </w:r>
            <w:r>
              <w:rPr>
                <w:i/>
                <w:sz w:val="20"/>
              </w:rPr>
              <w:t>i (jei reikalingi – išvardinti</w:t>
            </w:r>
          </w:p>
          <w:p w:rsidR="00EE1034" w:rsidRPr="00C002F9" w:rsidRDefault="00EE1034" w:rsidP="00AE7506">
            <w:pPr>
              <w:tabs>
                <w:tab w:val="left" w:pos="318"/>
              </w:tabs>
              <w:jc w:val="both"/>
              <w:rPr>
                <w:i/>
                <w:sz w:val="20"/>
              </w:rPr>
            </w:pPr>
            <w:r w:rsidRPr="00C002F9">
              <w:rPr>
                <w:i/>
                <w:sz w:val="20"/>
              </w:rPr>
              <w:t>3) prekių pristatymo, paslaugų suteikimo ar darbų atlikimo adresai ir terminai</w:t>
            </w:r>
          </w:p>
          <w:p w:rsidR="00EE1034" w:rsidRPr="00C002F9" w:rsidRDefault="00EE1034" w:rsidP="00AE7506">
            <w:pPr>
              <w:tabs>
                <w:tab w:val="left" w:pos="318"/>
              </w:tabs>
              <w:jc w:val="both"/>
              <w:rPr>
                <w:i/>
                <w:sz w:val="20"/>
              </w:rPr>
            </w:pPr>
            <w:r w:rsidRPr="00C002F9">
              <w:rPr>
                <w:i/>
                <w:sz w:val="20"/>
              </w:rPr>
              <w:t>4) jei atsisakoma pirkti iš CPO pateikiamas motyvuotas pagrindimas</w:t>
            </w:r>
          </w:p>
        </w:tc>
      </w:tr>
    </w:tbl>
    <w:p w:rsidR="00EE1034" w:rsidRPr="000C7EE9" w:rsidRDefault="00EE1034" w:rsidP="00EE1034">
      <w:pPr>
        <w:jc w:val="both"/>
      </w:pPr>
    </w:p>
    <w:p w:rsidR="00EE1034" w:rsidRPr="008307E7" w:rsidRDefault="00EE1034" w:rsidP="00EE1034">
      <w:pPr>
        <w:jc w:val="both"/>
        <w:rPr>
          <w:sz w:val="18"/>
          <w:szCs w:val="18"/>
        </w:rPr>
      </w:pPr>
    </w:p>
    <w:tbl>
      <w:tblPr>
        <w:tblW w:w="9747" w:type="dxa"/>
        <w:tblLook w:val="04A0" w:firstRow="1" w:lastRow="0" w:firstColumn="1" w:lastColumn="0" w:noHBand="0" w:noVBand="1"/>
      </w:tblPr>
      <w:tblGrid>
        <w:gridCol w:w="2802"/>
        <w:gridCol w:w="482"/>
        <w:gridCol w:w="2778"/>
        <w:gridCol w:w="709"/>
        <w:gridCol w:w="2976"/>
      </w:tblGrid>
      <w:tr w:rsidR="00EE1034" w:rsidRPr="008307E7" w:rsidTr="00AE7506">
        <w:tc>
          <w:tcPr>
            <w:tcW w:w="2802" w:type="dxa"/>
            <w:tcBorders>
              <w:top w:val="single" w:sz="4" w:space="0" w:color="auto"/>
            </w:tcBorders>
          </w:tcPr>
          <w:p w:rsidR="00EE1034" w:rsidRPr="008307E7" w:rsidRDefault="00EE1034" w:rsidP="00AE7506">
            <w:pPr>
              <w:jc w:val="both"/>
              <w:rPr>
                <w:i/>
                <w:sz w:val="18"/>
                <w:szCs w:val="18"/>
              </w:rPr>
            </w:pPr>
            <w:r w:rsidRPr="008307E7">
              <w:rPr>
                <w:i/>
                <w:sz w:val="18"/>
                <w:szCs w:val="18"/>
              </w:rPr>
              <w:t>(pirkimo iniciatoriaus pareigos)</w:t>
            </w:r>
          </w:p>
        </w:tc>
        <w:tc>
          <w:tcPr>
            <w:tcW w:w="482" w:type="dxa"/>
          </w:tcPr>
          <w:p w:rsidR="00EE1034" w:rsidRPr="008307E7" w:rsidRDefault="00EE1034" w:rsidP="00AE7506">
            <w:pPr>
              <w:ind w:firstLine="720"/>
              <w:jc w:val="center"/>
              <w:rPr>
                <w:i/>
                <w:sz w:val="18"/>
                <w:szCs w:val="18"/>
              </w:rPr>
            </w:pPr>
          </w:p>
        </w:tc>
        <w:tc>
          <w:tcPr>
            <w:tcW w:w="2778" w:type="dxa"/>
            <w:tcBorders>
              <w:top w:val="single" w:sz="4" w:space="0" w:color="auto"/>
            </w:tcBorders>
          </w:tcPr>
          <w:p w:rsidR="00EE1034" w:rsidRPr="008307E7" w:rsidRDefault="00EE1034" w:rsidP="00AE7506">
            <w:pPr>
              <w:ind w:firstLine="720"/>
              <w:jc w:val="center"/>
              <w:rPr>
                <w:i/>
                <w:sz w:val="18"/>
                <w:szCs w:val="18"/>
              </w:rPr>
            </w:pPr>
            <w:r w:rsidRPr="008307E7">
              <w:rPr>
                <w:i/>
                <w:sz w:val="18"/>
                <w:szCs w:val="18"/>
              </w:rPr>
              <w:t>(parašas)</w:t>
            </w:r>
          </w:p>
        </w:tc>
        <w:tc>
          <w:tcPr>
            <w:tcW w:w="709" w:type="dxa"/>
          </w:tcPr>
          <w:p w:rsidR="00EE1034" w:rsidRPr="008307E7" w:rsidRDefault="00EE1034" w:rsidP="00AE7506">
            <w:pPr>
              <w:ind w:firstLine="720"/>
              <w:jc w:val="center"/>
              <w:rPr>
                <w:i/>
                <w:sz w:val="18"/>
                <w:szCs w:val="18"/>
              </w:rPr>
            </w:pPr>
          </w:p>
        </w:tc>
        <w:tc>
          <w:tcPr>
            <w:tcW w:w="2976" w:type="dxa"/>
            <w:tcBorders>
              <w:top w:val="single" w:sz="4" w:space="0" w:color="auto"/>
            </w:tcBorders>
          </w:tcPr>
          <w:p w:rsidR="00EE1034" w:rsidRPr="008307E7" w:rsidRDefault="00EE1034" w:rsidP="00AE7506">
            <w:pPr>
              <w:ind w:firstLine="720"/>
              <w:jc w:val="center"/>
              <w:rPr>
                <w:i/>
                <w:sz w:val="18"/>
                <w:szCs w:val="18"/>
              </w:rPr>
            </w:pPr>
            <w:r w:rsidRPr="008307E7">
              <w:rPr>
                <w:i/>
                <w:sz w:val="18"/>
                <w:szCs w:val="18"/>
              </w:rPr>
              <w:t>(vardas ir pavardė)</w:t>
            </w:r>
          </w:p>
        </w:tc>
      </w:tr>
    </w:tbl>
    <w:p w:rsidR="00EE1034" w:rsidRPr="008307E7" w:rsidRDefault="00EE1034" w:rsidP="00EE1034">
      <w:pPr>
        <w:ind w:firstLine="720"/>
        <w:jc w:val="both"/>
        <w:rPr>
          <w:sz w:val="18"/>
          <w:szCs w:val="18"/>
        </w:rPr>
      </w:pPr>
    </w:p>
    <w:p w:rsidR="00C65B09" w:rsidRDefault="00C65B09" w:rsidP="00472F3F">
      <w:pPr>
        <w:rPr>
          <w:i/>
        </w:rPr>
      </w:pPr>
    </w:p>
    <w:p w:rsidR="00EE1034" w:rsidRPr="00C65B09" w:rsidRDefault="00EE1034" w:rsidP="00EE1034">
      <w:pPr>
        <w:ind w:right="142"/>
        <w:rPr>
          <w:sz w:val="20"/>
        </w:rPr>
      </w:pPr>
      <w:r w:rsidRPr="00C65B09">
        <w:rPr>
          <w:sz w:val="20"/>
        </w:rPr>
        <w:t>SUDERINTA</w:t>
      </w:r>
      <w:r w:rsidRPr="00C65B09">
        <w:rPr>
          <w:sz w:val="20"/>
        </w:rPr>
        <w:tab/>
      </w:r>
      <w:r w:rsidRPr="00C65B09">
        <w:rPr>
          <w:sz w:val="20"/>
        </w:rPr>
        <w:tab/>
      </w:r>
      <w:r w:rsidRPr="00C65B09">
        <w:rPr>
          <w:sz w:val="20"/>
        </w:rPr>
        <w:tab/>
      </w:r>
      <w:r w:rsidRPr="00C65B09">
        <w:rPr>
          <w:sz w:val="20"/>
        </w:rPr>
        <w:tab/>
        <w:t>SUSIPAŽINAU</w:t>
      </w:r>
    </w:p>
    <w:p w:rsidR="00EE1034" w:rsidRPr="00C65B09" w:rsidRDefault="00EE1034" w:rsidP="00EE1034">
      <w:pPr>
        <w:jc w:val="both"/>
        <w:rPr>
          <w:sz w:val="20"/>
          <w:lang w:eastAsia="lt-LT"/>
        </w:rPr>
      </w:pPr>
      <w:r w:rsidRPr="00C65B09">
        <w:rPr>
          <w:sz w:val="20"/>
          <w:lang w:eastAsia="lt-LT"/>
        </w:rPr>
        <w:t>Pirkimų administratorius</w:t>
      </w:r>
      <w:r w:rsidRPr="00C65B09">
        <w:rPr>
          <w:sz w:val="20"/>
          <w:lang w:eastAsia="lt-LT"/>
        </w:rPr>
        <w:tab/>
      </w:r>
      <w:r w:rsidRPr="00C65B09">
        <w:rPr>
          <w:sz w:val="20"/>
          <w:lang w:eastAsia="lt-LT"/>
        </w:rPr>
        <w:tab/>
      </w:r>
      <w:r w:rsidRPr="00C65B09">
        <w:rPr>
          <w:sz w:val="20"/>
          <w:lang w:eastAsia="lt-LT"/>
        </w:rPr>
        <w:tab/>
        <w:t>Pirkimo organizatorius/komisijos pirmininkas</w:t>
      </w:r>
    </w:p>
    <w:p w:rsidR="00EE1034" w:rsidRPr="00C65B09" w:rsidRDefault="00EE1034" w:rsidP="00EE1034">
      <w:pPr>
        <w:jc w:val="both"/>
        <w:rPr>
          <w:sz w:val="20"/>
          <w:lang w:eastAsia="lt-LT"/>
        </w:rPr>
      </w:pPr>
      <w:r w:rsidRPr="00C65B09">
        <w:rPr>
          <w:sz w:val="20"/>
          <w:lang w:eastAsia="lt-LT"/>
        </w:rPr>
        <w:t>(Parašas)</w:t>
      </w:r>
      <w:r w:rsidRPr="00C65B09">
        <w:rPr>
          <w:sz w:val="20"/>
          <w:lang w:eastAsia="lt-LT"/>
        </w:rPr>
        <w:tab/>
      </w:r>
      <w:r w:rsidRPr="00C65B09">
        <w:rPr>
          <w:sz w:val="20"/>
          <w:lang w:eastAsia="lt-LT"/>
        </w:rPr>
        <w:tab/>
      </w:r>
      <w:r w:rsidRPr="00C65B09">
        <w:rPr>
          <w:sz w:val="20"/>
          <w:lang w:eastAsia="lt-LT"/>
        </w:rPr>
        <w:tab/>
      </w:r>
      <w:r w:rsidRPr="00C65B09">
        <w:rPr>
          <w:sz w:val="20"/>
          <w:lang w:eastAsia="lt-LT"/>
        </w:rPr>
        <w:tab/>
        <w:t>(Parašas)</w:t>
      </w:r>
    </w:p>
    <w:p w:rsidR="00EE1034" w:rsidRPr="00C65B09" w:rsidRDefault="00EE1034" w:rsidP="00EE1034">
      <w:pPr>
        <w:jc w:val="both"/>
        <w:rPr>
          <w:sz w:val="20"/>
          <w:lang w:eastAsia="lt-LT"/>
        </w:rPr>
      </w:pPr>
      <w:r w:rsidRPr="00C65B09">
        <w:rPr>
          <w:sz w:val="20"/>
          <w:lang w:eastAsia="lt-LT"/>
        </w:rPr>
        <w:t>(Vardas ir pavardė)</w:t>
      </w:r>
      <w:r w:rsidRPr="00C65B09">
        <w:rPr>
          <w:sz w:val="20"/>
          <w:lang w:eastAsia="lt-LT"/>
        </w:rPr>
        <w:tab/>
      </w:r>
      <w:r w:rsidRPr="00C65B09">
        <w:rPr>
          <w:sz w:val="20"/>
          <w:lang w:eastAsia="lt-LT"/>
        </w:rPr>
        <w:tab/>
      </w:r>
      <w:r w:rsidRPr="00C65B09">
        <w:rPr>
          <w:sz w:val="20"/>
          <w:lang w:eastAsia="lt-LT"/>
        </w:rPr>
        <w:tab/>
        <w:t>(Vardas ir pavardė)</w:t>
      </w:r>
    </w:p>
    <w:p w:rsidR="00EE1034" w:rsidRPr="00C65B09" w:rsidRDefault="00EE1034" w:rsidP="00EE1034">
      <w:pPr>
        <w:jc w:val="both"/>
        <w:rPr>
          <w:sz w:val="20"/>
          <w:lang w:eastAsia="lt-LT"/>
        </w:rPr>
      </w:pPr>
      <w:r w:rsidRPr="00C65B09">
        <w:rPr>
          <w:sz w:val="20"/>
          <w:lang w:eastAsia="lt-LT"/>
        </w:rPr>
        <w:t>(Data)</w:t>
      </w:r>
      <w:r w:rsidRPr="00C65B09">
        <w:rPr>
          <w:sz w:val="20"/>
          <w:lang w:eastAsia="lt-LT"/>
        </w:rPr>
        <w:tab/>
      </w:r>
      <w:r w:rsidRPr="00C65B09">
        <w:rPr>
          <w:sz w:val="20"/>
          <w:lang w:eastAsia="lt-LT"/>
        </w:rPr>
        <w:tab/>
      </w:r>
      <w:r w:rsidRPr="00C65B09">
        <w:rPr>
          <w:sz w:val="20"/>
          <w:lang w:eastAsia="lt-LT"/>
        </w:rPr>
        <w:tab/>
      </w:r>
      <w:r w:rsidRPr="00C65B09">
        <w:rPr>
          <w:sz w:val="20"/>
          <w:lang w:eastAsia="lt-LT"/>
        </w:rPr>
        <w:tab/>
        <w:t>(Data)</w:t>
      </w:r>
    </w:p>
    <w:p w:rsidR="00EE1034" w:rsidRPr="00C65B09" w:rsidRDefault="00EE1034" w:rsidP="00EE1034">
      <w:pPr>
        <w:jc w:val="both"/>
        <w:rPr>
          <w:sz w:val="20"/>
          <w:lang w:eastAsia="lt-LT"/>
        </w:rPr>
      </w:pPr>
    </w:p>
    <w:p w:rsidR="00EE1034" w:rsidRPr="00C65B09" w:rsidRDefault="00EE1034" w:rsidP="00EE1034">
      <w:pPr>
        <w:jc w:val="both"/>
        <w:rPr>
          <w:sz w:val="20"/>
          <w:lang w:eastAsia="lt-LT"/>
        </w:rPr>
      </w:pPr>
      <w:r w:rsidRPr="00C65B09">
        <w:rPr>
          <w:sz w:val="20"/>
          <w:lang w:eastAsia="lt-LT"/>
        </w:rPr>
        <w:t xml:space="preserve"> Bylos numeris, kurioje saugomi pirkimo dokumentai ________________________</w:t>
      </w:r>
    </w:p>
    <w:p w:rsidR="00C65B09" w:rsidRPr="00C65B09" w:rsidRDefault="00EE1034" w:rsidP="00C65B09">
      <w:pPr>
        <w:rPr>
          <w:i/>
          <w:sz w:val="20"/>
        </w:rPr>
      </w:pPr>
      <w:r w:rsidRPr="00C65B09">
        <w:rPr>
          <w:sz w:val="20"/>
        </w:rPr>
        <w:br w:type="page"/>
      </w:r>
      <w:r w:rsidR="00C65B09">
        <w:rPr>
          <w:sz w:val="20"/>
        </w:rPr>
        <w:lastRenderedPageBreak/>
        <w:tab/>
      </w:r>
      <w:r w:rsidR="00C65B09">
        <w:rPr>
          <w:sz w:val="20"/>
        </w:rPr>
        <w:tab/>
      </w:r>
      <w:r w:rsidR="00C65B09">
        <w:rPr>
          <w:sz w:val="20"/>
        </w:rPr>
        <w:tab/>
      </w:r>
      <w:r w:rsidR="00C65B09">
        <w:rPr>
          <w:sz w:val="20"/>
        </w:rPr>
        <w:tab/>
      </w:r>
      <w:r w:rsidR="00472F3F" w:rsidRPr="00C65B09">
        <w:rPr>
          <w:i/>
          <w:szCs w:val="24"/>
        </w:rPr>
        <w:t>Viešųjų pirkimų organizavimo taisyklių</w:t>
      </w:r>
    </w:p>
    <w:p w:rsidR="00472F3F" w:rsidRPr="00C65B09" w:rsidRDefault="00C65B09" w:rsidP="00C65B09">
      <w:pPr>
        <w:rPr>
          <w:i/>
          <w:sz w:val="20"/>
        </w:rPr>
      </w:pPr>
      <w:r w:rsidRPr="00C65B09">
        <w:rPr>
          <w:i/>
          <w:sz w:val="20"/>
        </w:rPr>
        <w:tab/>
      </w:r>
      <w:r w:rsidRPr="00C65B09">
        <w:rPr>
          <w:i/>
          <w:sz w:val="20"/>
        </w:rPr>
        <w:tab/>
      </w:r>
      <w:r w:rsidRPr="00C65B09">
        <w:rPr>
          <w:i/>
          <w:sz w:val="20"/>
        </w:rPr>
        <w:tab/>
      </w:r>
      <w:r w:rsidRPr="00C65B09">
        <w:rPr>
          <w:i/>
          <w:sz w:val="20"/>
        </w:rPr>
        <w:tab/>
      </w:r>
      <w:r w:rsidR="00472F3F" w:rsidRPr="00C65B09">
        <w:rPr>
          <w:i/>
          <w:szCs w:val="24"/>
        </w:rPr>
        <w:t>2 priedo tęsinys</w:t>
      </w:r>
    </w:p>
    <w:p w:rsidR="00472F3F" w:rsidRDefault="00472F3F" w:rsidP="00472F3F">
      <w:pPr>
        <w:spacing w:line="360" w:lineRule="auto"/>
        <w:jc w:val="center"/>
        <w:rPr>
          <w:b/>
          <w:bCs/>
          <w:spacing w:val="3"/>
        </w:rPr>
      </w:pPr>
    </w:p>
    <w:p w:rsidR="00472F3F" w:rsidRDefault="00472F3F" w:rsidP="00472F3F">
      <w:pPr>
        <w:spacing w:line="360" w:lineRule="auto"/>
        <w:jc w:val="center"/>
        <w:rPr>
          <w:b/>
          <w:bCs/>
          <w:szCs w:val="24"/>
        </w:rPr>
      </w:pPr>
      <w:r>
        <w:rPr>
          <w:b/>
          <w:bCs/>
          <w:spacing w:val="3"/>
          <w:szCs w:val="24"/>
        </w:rPr>
        <w:t>UŽDUOTIS VIEŠAJAM PIRKIMUI</w:t>
      </w:r>
    </w:p>
    <w:p w:rsidR="00472F3F" w:rsidRDefault="00472F3F" w:rsidP="00472F3F">
      <w:pPr>
        <w:jc w:val="center"/>
        <w:rPr>
          <w:szCs w:val="24"/>
        </w:rPr>
      </w:pPr>
      <w:r>
        <w:rPr>
          <w:bCs/>
          <w:szCs w:val="24"/>
        </w:rPr>
        <w:t>20__ m._____________ d.</w:t>
      </w:r>
    </w:p>
    <w:p w:rsidR="003A1969" w:rsidRDefault="003A1969" w:rsidP="00472F3F">
      <w:pPr>
        <w:jc w:val="center"/>
        <w:rPr>
          <w:szCs w:val="24"/>
        </w:rPr>
      </w:pPr>
    </w:p>
    <w:p w:rsidR="003A1969" w:rsidRDefault="00C65B09" w:rsidP="003A1969">
      <w:pPr>
        <w:rPr>
          <w:szCs w:val="24"/>
        </w:rPr>
      </w:pPr>
      <w:r>
        <w:rPr>
          <w:szCs w:val="24"/>
        </w:rPr>
        <w:tab/>
      </w:r>
      <w:r w:rsidR="003A1969">
        <w:rPr>
          <w:szCs w:val="24"/>
        </w:rPr>
        <w:t>Vadovaudamasis Lietuvos Respublikos viešųjų pirkimų įstatymu</w:t>
      </w:r>
      <w:r>
        <w:rPr>
          <w:szCs w:val="24"/>
        </w:rPr>
        <w:t>,</w:t>
      </w:r>
      <w:r w:rsidR="003A1969">
        <w:rPr>
          <w:szCs w:val="24"/>
        </w:rPr>
        <w:t xml:space="preserve"> prašau leisti atlikti viešąjį pirkimą</w:t>
      </w:r>
      <w:r>
        <w:rPr>
          <w:szCs w:val="24"/>
        </w:rPr>
        <w:t xml:space="preserve">. </w:t>
      </w:r>
    </w:p>
    <w:p w:rsidR="00C65B09" w:rsidRDefault="00C65B09" w:rsidP="003A1969">
      <w:pPr>
        <w:rPr>
          <w:szCs w:val="24"/>
        </w:rPr>
      </w:pPr>
    </w:p>
    <w:tbl>
      <w:tblPr>
        <w:tblStyle w:val="TableGrid"/>
        <w:tblW w:w="0" w:type="auto"/>
        <w:tblLook w:val="04A0" w:firstRow="1" w:lastRow="0" w:firstColumn="1" w:lastColumn="0" w:noHBand="0" w:noVBand="1"/>
      </w:tblPr>
      <w:tblGrid>
        <w:gridCol w:w="2318"/>
        <w:gridCol w:w="1216"/>
        <w:gridCol w:w="1388"/>
        <w:gridCol w:w="1200"/>
        <w:gridCol w:w="1200"/>
        <w:gridCol w:w="1262"/>
        <w:gridCol w:w="1270"/>
      </w:tblGrid>
      <w:tr w:rsidR="003A1969" w:rsidTr="003A1969">
        <w:tc>
          <w:tcPr>
            <w:tcW w:w="1407" w:type="dxa"/>
          </w:tcPr>
          <w:p w:rsidR="003A1969" w:rsidRDefault="003A1969" w:rsidP="003A1969">
            <w:pPr>
              <w:rPr>
                <w:szCs w:val="24"/>
              </w:rPr>
            </w:pPr>
            <w:r>
              <w:rPr>
                <w:szCs w:val="24"/>
              </w:rPr>
              <w:t>Pirkimo tipas</w:t>
            </w:r>
          </w:p>
          <w:p w:rsidR="003A1969" w:rsidRDefault="003A1969" w:rsidP="003A1969">
            <w:pPr>
              <w:rPr>
                <w:szCs w:val="24"/>
              </w:rPr>
            </w:pPr>
            <w:r>
              <w:rPr>
                <w:szCs w:val="24"/>
              </w:rPr>
              <w:t>(paslauga/prekė/darbas)</w:t>
            </w:r>
          </w:p>
        </w:tc>
        <w:tc>
          <w:tcPr>
            <w:tcW w:w="1407" w:type="dxa"/>
          </w:tcPr>
          <w:p w:rsidR="003A1969" w:rsidRDefault="003A1969" w:rsidP="003A1969">
            <w:pPr>
              <w:rPr>
                <w:szCs w:val="24"/>
              </w:rPr>
            </w:pPr>
            <w:r>
              <w:rPr>
                <w:szCs w:val="24"/>
              </w:rPr>
              <w:t>BVPŽ</w:t>
            </w:r>
          </w:p>
          <w:p w:rsidR="003A1969" w:rsidRDefault="003A1969" w:rsidP="003A1969">
            <w:pPr>
              <w:rPr>
                <w:szCs w:val="24"/>
              </w:rPr>
            </w:pPr>
            <w:r>
              <w:rPr>
                <w:szCs w:val="24"/>
              </w:rPr>
              <w:t>kodas</w:t>
            </w:r>
          </w:p>
        </w:tc>
        <w:tc>
          <w:tcPr>
            <w:tcW w:w="1408" w:type="dxa"/>
          </w:tcPr>
          <w:p w:rsidR="003A1969" w:rsidRDefault="003A1969" w:rsidP="003A1969">
            <w:pPr>
              <w:rPr>
                <w:szCs w:val="24"/>
              </w:rPr>
            </w:pPr>
            <w:r>
              <w:rPr>
                <w:szCs w:val="24"/>
              </w:rPr>
              <w:t>Pavadinimas</w:t>
            </w:r>
          </w:p>
        </w:tc>
        <w:tc>
          <w:tcPr>
            <w:tcW w:w="1408" w:type="dxa"/>
          </w:tcPr>
          <w:p w:rsidR="003A1969" w:rsidRDefault="003A1969" w:rsidP="003A1969">
            <w:pPr>
              <w:rPr>
                <w:szCs w:val="24"/>
              </w:rPr>
            </w:pPr>
            <w:r>
              <w:rPr>
                <w:szCs w:val="24"/>
              </w:rPr>
              <w:t>Suma be PVM</w:t>
            </w:r>
          </w:p>
        </w:tc>
        <w:tc>
          <w:tcPr>
            <w:tcW w:w="1408" w:type="dxa"/>
          </w:tcPr>
          <w:p w:rsidR="003A1969" w:rsidRDefault="003A1969" w:rsidP="003A1969">
            <w:pPr>
              <w:rPr>
                <w:szCs w:val="24"/>
              </w:rPr>
            </w:pPr>
            <w:r>
              <w:rPr>
                <w:szCs w:val="24"/>
              </w:rPr>
              <w:t xml:space="preserve">Suma su </w:t>
            </w:r>
          </w:p>
          <w:p w:rsidR="003A1969" w:rsidRDefault="003A1969" w:rsidP="003A1969">
            <w:pPr>
              <w:rPr>
                <w:szCs w:val="24"/>
              </w:rPr>
            </w:pPr>
            <w:r>
              <w:rPr>
                <w:szCs w:val="24"/>
              </w:rPr>
              <w:t>PVM</w:t>
            </w:r>
          </w:p>
        </w:tc>
        <w:tc>
          <w:tcPr>
            <w:tcW w:w="1408" w:type="dxa"/>
          </w:tcPr>
          <w:p w:rsidR="003A1969" w:rsidRDefault="003A1969" w:rsidP="003A1969">
            <w:pPr>
              <w:rPr>
                <w:szCs w:val="24"/>
              </w:rPr>
            </w:pPr>
            <w:r>
              <w:rPr>
                <w:szCs w:val="24"/>
              </w:rPr>
              <w:t>Pirkimo</w:t>
            </w:r>
          </w:p>
          <w:p w:rsidR="003A1969" w:rsidRDefault="003A1969" w:rsidP="003A1969">
            <w:pPr>
              <w:rPr>
                <w:szCs w:val="24"/>
              </w:rPr>
            </w:pPr>
            <w:r>
              <w:rPr>
                <w:szCs w:val="24"/>
              </w:rPr>
              <w:t>būdas</w:t>
            </w:r>
          </w:p>
        </w:tc>
        <w:tc>
          <w:tcPr>
            <w:tcW w:w="1408" w:type="dxa"/>
          </w:tcPr>
          <w:p w:rsidR="003A1969" w:rsidRDefault="003A1969" w:rsidP="003A1969">
            <w:pPr>
              <w:rPr>
                <w:szCs w:val="24"/>
              </w:rPr>
            </w:pPr>
            <w:r>
              <w:rPr>
                <w:szCs w:val="24"/>
              </w:rPr>
              <w:t>Pirkimo sutarties trukmė</w:t>
            </w:r>
          </w:p>
        </w:tc>
      </w:tr>
      <w:tr w:rsidR="003A1969" w:rsidTr="003A1969">
        <w:tc>
          <w:tcPr>
            <w:tcW w:w="1407" w:type="dxa"/>
          </w:tcPr>
          <w:p w:rsidR="003A1969" w:rsidRDefault="003A1969" w:rsidP="003A1969">
            <w:pPr>
              <w:rPr>
                <w:szCs w:val="24"/>
              </w:rPr>
            </w:pPr>
          </w:p>
        </w:tc>
        <w:tc>
          <w:tcPr>
            <w:tcW w:w="1407" w:type="dxa"/>
          </w:tcPr>
          <w:p w:rsidR="003A1969" w:rsidRDefault="003A1969" w:rsidP="003A1969">
            <w:pPr>
              <w:rPr>
                <w:szCs w:val="24"/>
              </w:rPr>
            </w:pPr>
          </w:p>
        </w:tc>
        <w:tc>
          <w:tcPr>
            <w:tcW w:w="1408" w:type="dxa"/>
          </w:tcPr>
          <w:p w:rsidR="003A1969" w:rsidRDefault="003A1969" w:rsidP="003A1969">
            <w:pPr>
              <w:rPr>
                <w:szCs w:val="24"/>
              </w:rPr>
            </w:pPr>
          </w:p>
        </w:tc>
        <w:tc>
          <w:tcPr>
            <w:tcW w:w="1408" w:type="dxa"/>
          </w:tcPr>
          <w:p w:rsidR="003A1969" w:rsidRDefault="003A1969" w:rsidP="003A1969">
            <w:pPr>
              <w:rPr>
                <w:szCs w:val="24"/>
              </w:rPr>
            </w:pPr>
          </w:p>
        </w:tc>
        <w:tc>
          <w:tcPr>
            <w:tcW w:w="1408" w:type="dxa"/>
          </w:tcPr>
          <w:p w:rsidR="003A1969" w:rsidRDefault="003A1969" w:rsidP="003A1969">
            <w:pPr>
              <w:rPr>
                <w:szCs w:val="24"/>
              </w:rPr>
            </w:pPr>
          </w:p>
        </w:tc>
        <w:tc>
          <w:tcPr>
            <w:tcW w:w="1408" w:type="dxa"/>
          </w:tcPr>
          <w:p w:rsidR="003A1969" w:rsidRDefault="003A1969" w:rsidP="003A1969">
            <w:pPr>
              <w:rPr>
                <w:szCs w:val="24"/>
              </w:rPr>
            </w:pPr>
          </w:p>
        </w:tc>
        <w:tc>
          <w:tcPr>
            <w:tcW w:w="1408" w:type="dxa"/>
          </w:tcPr>
          <w:p w:rsidR="003A1969" w:rsidRDefault="003A1969" w:rsidP="003A1969">
            <w:pPr>
              <w:rPr>
                <w:szCs w:val="24"/>
              </w:rPr>
            </w:pPr>
          </w:p>
        </w:tc>
      </w:tr>
    </w:tbl>
    <w:p w:rsidR="003A1969" w:rsidRDefault="003A1969" w:rsidP="003A1969">
      <w:pPr>
        <w:rPr>
          <w:szCs w:val="24"/>
        </w:rPr>
      </w:pPr>
      <w:r>
        <w:rPr>
          <w:szCs w:val="24"/>
        </w:rPr>
        <w:t>Aiškinamoji dalis</w:t>
      </w:r>
      <w:r w:rsidR="00C65B09">
        <w:rPr>
          <w:szCs w:val="24"/>
        </w:rPr>
        <w:t xml:space="preserve"> </w:t>
      </w:r>
      <w:r>
        <w:rPr>
          <w:szCs w:val="24"/>
        </w:rPr>
        <w:t>(pirkimo poreikio motyvai, anksčiau sudarytos ir galiojančios su tiekėju dėl pirkimo objekto galiojimo termino pabaiga, ki</w:t>
      </w:r>
      <w:r w:rsidR="00370F77">
        <w:rPr>
          <w:szCs w:val="24"/>
        </w:rPr>
        <w:t>t</w:t>
      </w:r>
      <w:r>
        <w:rPr>
          <w:szCs w:val="24"/>
        </w:rPr>
        <w:t>a konkretaus pirkimo iniciatoriaus nuomone svarbi informacija):</w:t>
      </w:r>
    </w:p>
    <w:p w:rsidR="00472F3F" w:rsidRDefault="00472F3F" w:rsidP="00472F3F"/>
    <w:p w:rsidR="00472F3F" w:rsidRDefault="00472F3F" w:rsidP="00472F3F"/>
    <w:tbl>
      <w:tblPr>
        <w:tblW w:w="0" w:type="auto"/>
        <w:tblLook w:val="04A0" w:firstRow="1" w:lastRow="0" w:firstColumn="1" w:lastColumn="0" w:noHBand="0" w:noVBand="1"/>
      </w:tblPr>
      <w:tblGrid>
        <w:gridCol w:w="2802"/>
        <w:gridCol w:w="482"/>
        <w:gridCol w:w="2778"/>
        <w:gridCol w:w="709"/>
        <w:gridCol w:w="2976"/>
      </w:tblGrid>
      <w:tr w:rsidR="00472F3F" w:rsidRPr="00C65B09" w:rsidTr="00472F3F">
        <w:tc>
          <w:tcPr>
            <w:tcW w:w="2802" w:type="dxa"/>
            <w:tcBorders>
              <w:top w:val="single" w:sz="4" w:space="0" w:color="auto"/>
              <w:left w:val="nil"/>
              <w:bottom w:val="nil"/>
              <w:right w:val="nil"/>
            </w:tcBorders>
            <w:hideMark/>
          </w:tcPr>
          <w:p w:rsidR="00472F3F" w:rsidRPr="00C65B09" w:rsidRDefault="00472F3F">
            <w:pPr>
              <w:rPr>
                <w:i/>
                <w:sz w:val="20"/>
              </w:rPr>
            </w:pPr>
            <w:r w:rsidRPr="00C65B09">
              <w:rPr>
                <w:i/>
                <w:sz w:val="20"/>
              </w:rPr>
              <w:t>(pirkimo iniciatoriaus pareigos)</w:t>
            </w:r>
          </w:p>
        </w:tc>
        <w:tc>
          <w:tcPr>
            <w:tcW w:w="482" w:type="dxa"/>
          </w:tcPr>
          <w:p w:rsidR="00472F3F" w:rsidRPr="00C65B09" w:rsidRDefault="00472F3F">
            <w:pPr>
              <w:jc w:val="center"/>
              <w:rPr>
                <w:i/>
                <w:sz w:val="20"/>
              </w:rPr>
            </w:pPr>
          </w:p>
        </w:tc>
        <w:tc>
          <w:tcPr>
            <w:tcW w:w="2778" w:type="dxa"/>
            <w:tcBorders>
              <w:top w:val="single" w:sz="4" w:space="0" w:color="auto"/>
              <w:left w:val="nil"/>
              <w:bottom w:val="nil"/>
              <w:right w:val="nil"/>
            </w:tcBorders>
            <w:hideMark/>
          </w:tcPr>
          <w:p w:rsidR="00472F3F" w:rsidRPr="00C65B09" w:rsidRDefault="00472F3F">
            <w:pPr>
              <w:rPr>
                <w:i/>
                <w:sz w:val="20"/>
              </w:rPr>
            </w:pPr>
            <w:r w:rsidRPr="00C65B09">
              <w:rPr>
                <w:i/>
                <w:sz w:val="20"/>
              </w:rPr>
              <w:t>(parašas)</w:t>
            </w:r>
          </w:p>
        </w:tc>
        <w:tc>
          <w:tcPr>
            <w:tcW w:w="709" w:type="dxa"/>
          </w:tcPr>
          <w:p w:rsidR="00472F3F" w:rsidRPr="00C65B09" w:rsidRDefault="00472F3F">
            <w:pPr>
              <w:jc w:val="center"/>
              <w:rPr>
                <w:i/>
                <w:sz w:val="20"/>
              </w:rPr>
            </w:pPr>
          </w:p>
        </w:tc>
        <w:tc>
          <w:tcPr>
            <w:tcW w:w="2976" w:type="dxa"/>
            <w:tcBorders>
              <w:top w:val="single" w:sz="4" w:space="0" w:color="auto"/>
              <w:left w:val="nil"/>
              <w:bottom w:val="nil"/>
              <w:right w:val="nil"/>
            </w:tcBorders>
            <w:hideMark/>
          </w:tcPr>
          <w:p w:rsidR="00472F3F" w:rsidRPr="00C65B09" w:rsidRDefault="00472F3F">
            <w:pPr>
              <w:rPr>
                <w:i/>
                <w:sz w:val="20"/>
              </w:rPr>
            </w:pPr>
            <w:r w:rsidRPr="00C65B09">
              <w:rPr>
                <w:i/>
                <w:sz w:val="20"/>
              </w:rPr>
              <w:t>(vardas ir pavardė)</w:t>
            </w:r>
          </w:p>
        </w:tc>
      </w:tr>
    </w:tbl>
    <w:p w:rsidR="00472F3F" w:rsidRDefault="00472F3F" w:rsidP="00472F3F"/>
    <w:p w:rsidR="00370F77" w:rsidRDefault="00370F77" w:rsidP="00472F3F">
      <w:r>
        <w:t>Pirkimas per CPO..................( TAIP/NE)</w:t>
      </w:r>
    </w:p>
    <w:p w:rsidR="00472F3F" w:rsidRDefault="00472F3F" w:rsidP="00472F3F"/>
    <w:tbl>
      <w:tblPr>
        <w:tblW w:w="0" w:type="auto"/>
        <w:tblLook w:val="04A0" w:firstRow="1" w:lastRow="0" w:firstColumn="1" w:lastColumn="0" w:noHBand="0" w:noVBand="1"/>
      </w:tblPr>
      <w:tblGrid>
        <w:gridCol w:w="2803"/>
        <w:gridCol w:w="545"/>
        <w:gridCol w:w="2617"/>
        <w:gridCol w:w="688"/>
        <w:gridCol w:w="2700"/>
      </w:tblGrid>
      <w:tr w:rsidR="00472F3F" w:rsidTr="00472F3F">
        <w:tc>
          <w:tcPr>
            <w:tcW w:w="2803" w:type="dxa"/>
            <w:hideMark/>
          </w:tcPr>
          <w:p w:rsidR="00472F3F" w:rsidRDefault="00472F3F">
            <w:pPr>
              <w:rPr>
                <w:szCs w:val="24"/>
              </w:rPr>
            </w:pPr>
          </w:p>
        </w:tc>
        <w:tc>
          <w:tcPr>
            <w:tcW w:w="545" w:type="dxa"/>
          </w:tcPr>
          <w:p w:rsidR="00472F3F" w:rsidRDefault="00472F3F">
            <w:pPr>
              <w:rPr>
                <w:szCs w:val="24"/>
              </w:rPr>
            </w:pPr>
          </w:p>
        </w:tc>
        <w:tc>
          <w:tcPr>
            <w:tcW w:w="2617" w:type="dxa"/>
          </w:tcPr>
          <w:p w:rsidR="00472F3F" w:rsidRDefault="00472F3F">
            <w:pPr>
              <w:rPr>
                <w:szCs w:val="24"/>
              </w:rPr>
            </w:pPr>
          </w:p>
        </w:tc>
        <w:tc>
          <w:tcPr>
            <w:tcW w:w="688" w:type="dxa"/>
          </w:tcPr>
          <w:p w:rsidR="00472F3F" w:rsidRDefault="00472F3F">
            <w:pPr>
              <w:rPr>
                <w:szCs w:val="24"/>
                <w:u w:val="single"/>
              </w:rPr>
            </w:pPr>
          </w:p>
        </w:tc>
        <w:tc>
          <w:tcPr>
            <w:tcW w:w="2700" w:type="dxa"/>
          </w:tcPr>
          <w:p w:rsidR="00472F3F" w:rsidRDefault="00472F3F">
            <w:pPr>
              <w:rPr>
                <w:szCs w:val="24"/>
              </w:rPr>
            </w:pPr>
          </w:p>
        </w:tc>
      </w:tr>
      <w:tr w:rsidR="00472F3F" w:rsidTr="00472F3F">
        <w:tc>
          <w:tcPr>
            <w:tcW w:w="2803" w:type="dxa"/>
            <w:tcBorders>
              <w:top w:val="nil"/>
              <w:left w:val="nil"/>
              <w:bottom w:val="single" w:sz="4" w:space="0" w:color="auto"/>
              <w:right w:val="nil"/>
            </w:tcBorders>
          </w:tcPr>
          <w:p w:rsidR="00472F3F" w:rsidRDefault="00472F3F"/>
        </w:tc>
        <w:tc>
          <w:tcPr>
            <w:tcW w:w="545" w:type="dxa"/>
          </w:tcPr>
          <w:p w:rsidR="00472F3F" w:rsidRDefault="00472F3F"/>
        </w:tc>
        <w:tc>
          <w:tcPr>
            <w:tcW w:w="2617" w:type="dxa"/>
            <w:tcBorders>
              <w:top w:val="nil"/>
              <w:left w:val="nil"/>
              <w:bottom w:val="single" w:sz="4" w:space="0" w:color="auto"/>
              <w:right w:val="nil"/>
            </w:tcBorders>
          </w:tcPr>
          <w:p w:rsidR="00472F3F" w:rsidRDefault="00472F3F"/>
        </w:tc>
        <w:tc>
          <w:tcPr>
            <w:tcW w:w="688" w:type="dxa"/>
          </w:tcPr>
          <w:p w:rsidR="00472F3F" w:rsidRDefault="00472F3F">
            <w:pPr>
              <w:rPr>
                <w:u w:val="single"/>
              </w:rPr>
            </w:pPr>
          </w:p>
        </w:tc>
        <w:tc>
          <w:tcPr>
            <w:tcW w:w="2700" w:type="dxa"/>
            <w:tcBorders>
              <w:top w:val="nil"/>
              <w:left w:val="nil"/>
              <w:bottom w:val="single" w:sz="4" w:space="0" w:color="auto"/>
              <w:right w:val="nil"/>
            </w:tcBorders>
          </w:tcPr>
          <w:p w:rsidR="00472F3F" w:rsidRDefault="00472F3F"/>
        </w:tc>
      </w:tr>
      <w:tr w:rsidR="00472F3F" w:rsidRPr="00C65B09" w:rsidTr="00472F3F">
        <w:tc>
          <w:tcPr>
            <w:tcW w:w="2803" w:type="dxa"/>
            <w:tcBorders>
              <w:top w:val="single" w:sz="4" w:space="0" w:color="auto"/>
              <w:left w:val="nil"/>
              <w:bottom w:val="nil"/>
              <w:right w:val="nil"/>
            </w:tcBorders>
            <w:hideMark/>
          </w:tcPr>
          <w:p w:rsidR="00472F3F" w:rsidRPr="00C65B09" w:rsidRDefault="004B43DD">
            <w:pPr>
              <w:rPr>
                <w:sz w:val="20"/>
              </w:rPr>
            </w:pPr>
            <w:r w:rsidRPr="00C65B09">
              <w:rPr>
                <w:i/>
                <w:sz w:val="20"/>
              </w:rPr>
              <w:t>(</w:t>
            </w:r>
            <w:r w:rsidR="00370F77" w:rsidRPr="00C65B09">
              <w:rPr>
                <w:i/>
                <w:sz w:val="20"/>
              </w:rPr>
              <w:t xml:space="preserve">pareigos </w:t>
            </w:r>
            <w:r w:rsidR="00472F3F" w:rsidRPr="00C65B09">
              <w:rPr>
                <w:i/>
                <w:sz w:val="20"/>
              </w:rPr>
              <w:t>)</w:t>
            </w:r>
          </w:p>
        </w:tc>
        <w:tc>
          <w:tcPr>
            <w:tcW w:w="545" w:type="dxa"/>
          </w:tcPr>
          <w:p w:rsidR="00472F3F" w:rsidRPr="00C65B09" w:rsidRDefault="00472F3F">
            <w:pPr>
              <w:rPr>
                <w:i/>
                <w:sz w:val="20"/>
              </w:rPr>
            </w:pPr>
          </w:p>
        </w:tc>
        <w:tc>
          <w:tcPr>
            <w:tcW w:w="2617" w:type="dxa"/>
            <w:tcBorders>
              <w:top w:val="single" w:sz="4" w:space="0" w:color="auto"/>
              <w:left w:val="nil"/>
              <w:bottom w:val="nil"/>
              <w:right w:val="nil"/>
            </w:tcBorders>
            <w:hideMark/>
          </w:tcPr>
          <w:p w:rsidR="00472F3F" w:rsidRPr="00C65B09" w:rsidRDefault="00472F3F">
            <w:pPr>
              <w:rPr>
                <w:i/>
                <w:sz w:val="20"/>
              </w:rPr>
            </w:pPr>
            <w:r w:rsidRPr="00C65B09">
              <w:rPr>
                <w:i/>
                <w:sz w:val="20"/>
              </w:rPr>
              <w:t>(parašas)</w:t>
            </w:r>
          </w:p>
        </w:tc>
        <w:tc>
          <w:tcPr>
            <w:tcW w:w="688" w:type="dxa"/>
          </w:tcPr>
          <w:p w:rsidR="00472F3F" w:rsidRPr="00C65B09" w:rsidRDefault="00472F3F">
            <w:pPr>
              <w:rPr>
                <w:i/>
                <w:sz w:val="20"/>
                <w:u w:val="single"/>
              </w:rPr>
            </w:pPr>
          </w:p>
        </w:tc>
        <w:tc>
          <w:tcPr>
            <w:tcW w:w="2700" w:type="dxa"/>
            <w:tcBorders>
              <w:top w:val="single" w:sz="4" w:space="0" w:color="auto"/>
              <w:left w:val="nil"/>
              <w:bottom w:val="nil"/>
              <w:right w:val="nil"/>
            </w:tcBorders>
            <w:hideMark/>
          </w:tcPr>
          <w:p w:rsidR="00472F3F" w:rsidRPr="00C65B09" w:rsidRDefault="00472F3F">
            <w:pPr>
              <w:rPr>
                <w:i/>
                <w:sz w:val="20"/>
              </w:rPr>
            </w:pPr>
            <w:r w:rsidRPr="00C65B09">
              <w:rPr>
                <w:i/>
                <w:sz w:val="20"/>
              </w:rPr>
              <w:t>(vardas ir pavardė)</w:t>
            </w:r>
          </w:p>
        </w:tc>
      </w:tr>
    </w:tbl>
    <w:p w:rsidR="00472F3F" w:rsidRDefault="00472F3F" w:rsidP="00472F3F"/>
    <w:p w:rsidR="00472F3F" w:rsidRDefault="00472F3F" w:rsidP="00472F3F">
      <w:pPr>
        <w:suppressAutoHyphens/>
        <w:ind w:left="4820"/>
        <w:textAlignment w:val="center"/>
        <w:rPr>
          <w:szCs w:val="24"/>
        </w:rPr>
      </w:pPr>
    </w:p>
    <w:p w:rsidR="00472F3F" w:rsidRDefault="00472F3F" w:rsidP="00472F3F">
      <w:pPr>
        <w:sectPr w:rsidR="00472F3F" w:rsidSect="00C65B09">
          <w:pgSz w:w="11906" w:h="16838"/>
          <w:pgMar w:top="1701" w:right="567" w:bottom="540" w:left="1701" w:header="1134" w:footer="397" w:gutter="0"/>
          <w:pgNumType w:start="1"/>
          <w:cols w:space="1296"/>
        </w:sectPr>
      </w:pPr>
    </w:p>
    <w:p w:rsidR="00472F3F" w:rsidRPr="00C65B09" w:rsidRDefault="00C65B09" w:rsidP="00472F3F">
      <w:pPr>
        <w:suppressAutoHyphens/>
        <w:ind w:firstLine="4536"/>
        <w:textAlignment w:val="center"/>
        <w:rPr>
          <w:i/>
          <w:szCs w:val="24"/>
        </w:rPr>
      </w:pPr>
      <w:r>
        <w:rPr>
          <w:szCs w:val="24"/>
        </w:rPr>
        <w:lastRenderedPageBreak/>
        <w:tab/>
      </w:r>
      <w:r w:rsidR="00472F3F" w:rsidRPr="00C65B09">
        <w:rPr>
          <w:i/>
          <w:szCs w:val="24"/>
        </w:rPr>
        <w:t>Viešųjų pirkimų organizavimo taisyklių</w:t>
      </w:r>
    </w:p>
    <w:p w:rsidR="00472F3F" w:rsidRPr="00C65B09" w:rsidRDefault="00C65B09" w:rsidP="00472F3F">
      <w:pPr>
        <w:suppressAutoHyphens/>
        <w:ind w:firstLine="4536"/>
        <w:textAlignment w:val="center"/>
        <w:rPr>
          <w:b/>
          <w:i/>
          <w:szCs w:val="24"/>
        </w:rPr>
      </w:pPr>
      <w:r w:rsidRPr="00C65B09">
        <w:rPr>
          <w:i/>
          <w:szCs w:val="24"/>
        </w:rPr>
        <w:tab/>
      </w:r>
      <w:r w:rsidR="00472F3F" w:rsidRPr="00C65B09">
        <w:rPr>
          <w:b/>
          <w:i/>
          <w:szCs w:val="24"/>
        </w:rPr>
        <w:t>3 priedas</w:t>
      </w:r>
    </w:p>
    <w:p w:rsidR="00472F3F" w:rsidRDefault="00472F3F" w:rsidP="00472F3F">
      <w:pPr>
        <w:jc w:val="center"/>
        <w:rPr>
          <w:b/>
          <w:bCs/>
          <w:szCs w:val="24"/>
        </w:rPr>
      </w:pPr>
      <w:r>
        <w:rPr>
          <w:szCs w:val="24"/>
        </w:rPr>
        <w:t>________________________________________________________________________________</w:t>
      </w:r>
    </w:p>
    <w:p w:rsidR="00472F3F" w:rsidRDefault="00472F3F" w:rsidP="00472F3F">
      <w:pPr>
        <w:jc w:val="center"/>
        <w:rPr>
          <w:sz w:val="20"/>
        </w:rPr>
      </w:pPr>
      <w:r>
        <w:rPr>
          <w:i/>
          <w:iCs/>
          <w:sz w:val="20"/>
        </w:rPr>
        <w:t>(perkančiosios organizacijos pavadinimas)</w:t>
      </w:r>
    </w:p>
    <w:tbl>
      <w:tblPr>
        <w:tblW w:w="0" w:type="auto"/>
        <w:tblInd w:w="6345" w:type="dxa"/>
        <w:tblLook w:val="04A0" w:firstRow="1" w:lastRow="0" w:firstColumn="1" w:lastColumn="0" w:noHBand="0" w:noVBand="1"/>
      </w:tblPr>
      <w:tblGrid>
        <w:gridCol w:w="3509"/>
      </w:tblGrid>
      <w:tr w:rsidR="00472F3F" w:rsidTr="00472F3F">
        <w:tc>
          <w:tcPr>
            <w:tcW w:w="3509" w:type="dxa"/>
          </w:tcPr>
          <w:p w:rsidR="00472F3F" w:rsidRDefault="00472F3F">
            <w:pPr>
              <w:keepLines/>
              <w:tabs>
                <w:tab w:val="left" w:pos="1304"/>
                <w:tab w:val="left" w:pos="1457"/>
                <w:tab w:val="left" w:pos="1604"/>
                <w:tab w:val="left" w:pos="1757"/>
              </w:tabs>
              <w:suppressAutoHyphens/>
              <w:textAlignment w:val="center"/>
              <w:rPr>
                <w:i/>
                <w:szCs w:val="24"/>
                <w:lang w:val="en-US"/>
              </w:rPr>
            </w:pPr>
          </w:p>
          <w:p w:rsidR="00472F3F" w:rsidRDefault="00472F3F">
            <w:pPr>
              <w:keepLines/>
              <w:tabs>
                <w:tab w:val="left" w:pos="1304"/>
                <w:tab w:val="left" w:pos="1457"/>
                <w:tab w:val="left" w:pos="1604"/>
                <w:tab w:val="left" w:pos="1757"/>
              </w:tabs>
              <w:suppressAutoHyphens/>
              <w:textAlignment w:val="center"/>
              <w:rPr>
                <w:i/>
                <w:szCs w:val="24"/>
                <w:lang w:val="en-US"/>
              </w:rPr>
            </w:pPr>
            <w:r>
              <w:rPr>
                <w:i/>
                <w:szCs w:val="24"/>
                <w:lang w:val="en-US"/>
              </w:rPr>
              <w:t>TVIRTINU</w:t>
            </w:r>
          </w:p>
        </w:tc>
      </w:tr>
      <w:tr w:rsidR="00472F3F" w:rsidTr="00472F3F">
        <w:tc>
          <w:tcPr>
            <w:tcW w:w="3509" w:type="dxa"/>
            <w:tcBorders>
              <w:top w:val="nil"/>
              <w:left w:val="nil"/>
              <w:bottom w:val="single" w:sz="4" w:space="0" w:color="auto"/>
              <w:right w:val="nil"/>
            </w:tcBorders>
          </w:tcPr>
          <w:p w:rsidR="00472F3F" w:rsidRDefault="00472F3F">
            <w:pPr>
              <w:keepLines/>
              <w:tabs>
                <w:tab w:val="left" w:pos="1304"/>
                <w:tab w:val="left" w:pos="1457"/>
                <w:tab w:val="left" w:pos="1604"/>
                <w:tab w:val="left" w:pos="1757"/>
              </w:tabs>
              <w:suppressAutoHyphens/>
              <w:textAlignment w:val="center"/>
              <w:rPr>
                <w:i/>
                <w:szCs w:val="24"/>
                <w:lang w:val="en-US"/>
              </w:rPr>
            </w:pPr>
          </w:p>
        </w:tc>
      </w:tr>
      <w:tr w:rsidR="00472F3F" w:rsidTr="00472F3F">
        <w:tc>
          <w:tcPr>
            <w:tcW w:w="3509" w:type="dxa"/>
            <w:tcBorders>
              <w:top w:val="single" w:sz="4" w:space="0" w:color="auto"/>
              <w:left w:val="nil"/>
              <w:bottom w:val="nil"/>
              <w:right w:val="nil"/>
            </w:tcBorders>
            <w:hideMark/>
          </w:tcPr>
          <w:p w:rsidR="00472F3F" w:rsidRDefault="00472F3F">
            <w:pPr>
              <w:keepLines/>
              <w:tabs>
                <w:tab w:val="left" w:pos="1304"/>
                <w:tab w:val="left" w:pos="1457"/>
                <w:tab w:val="left" w:pos="1604"/>
                <w:tab w:val="left" w:pos="1757"/>
              </w:tabs>
              <w:suppressAutoHyphens/>
              <w:textAlignment w:val="center"/>
              <w:rPr>
                <w:i/>
                <w:sz w:val="20"/>
                <w:lang w:val="en-US"/>
              </w:rPr>
            </w:pPr>
            <w:r>
              <w:rPr>
                <w:i/>
                <w:sz w:val="20"/>
                <w:lang w:val="en-US"/>
              </w:rPr>
              <w:t>(</w:t>
            </w:r>
            <w:proofErr w:type="spellStart"/>
            <w:r>
              <w:rPr>
                <w:i/>
                <w:sz w:val="20"/>
                <w:lang w:val="en-US"/>
              </w:rPr>
              <w:t>perkančiosios</w:t>
            </w:r>
            <w:proofErr w:type="spellEnd"/>
            <w:r>
              <w:rPr>
                <w:i/>
                <w:sz w:val="20"/>
                <w:lang w:val="en-US"/>
              </w:rPr>
              <w:t xml:space="preserve"> </w:t>
            </w:r>
            <w:proofErr w:type="spellStart"/>
            <w:r>
              <w:rPr>
                <w:i/>
                <w:sz w:val="20"/>
                <w:lang w:val="en-US"/>
              </w:rPr>
              <w:t>organizacijo</w:t>
            </w:r>
            <w:r w:rsidR="00782E14">
              <w:rPr>
                <w:i/>
                <w:sz w:val="20"/>
                <w:lang w:val="en-US"/>
              </w:rPr>
              <w:t>s</w:t>
            </w:r>
            <w:proofErr w:type="spellEnd"/>
            <w:r w:rsidR="00782E14">
              <w:rPr>
                <w:i/>
                <w:sz w:val="20"/>
                <w:lang w:val="en-US"/>
              </w:rPr>
              <w:t xml:space="preserve"> </w:t>
            </w:r>
            <w:proofErr w:type="spellStart"/>
            <w:r w:rsidR="00782E14">
              <w:rPr>
                <w:i/>
                <w:sz w:val="20"/>
                <w:lang w:val="en-US"/>
              </w:rPr>
              <w:t>vadovo</w:t>
            </w:r>
            <w:proofErr w:type="spellEnd"/>
            <w:r w:rsidR="00782E14">
              <w:rPr>
                <w:i/>
                <w:sz w:val="20"/>
                <w:lang w:val="en-US"/>
              </w:rPr>
              <w:t xml:space="preserve"> </w:t>
            </w:r>
            <w:r>
              <w:rPr>
                <w:i/>
                <w:sz w:val="20"/>
                <w:lang w:val="en-US"/>
              </w:rPr>
              <w:t xml:space="preserve"> </w:t>
            </w:r>
            <w:proofErr w:type="spellStart"/>
            <w:r>
              <w:rPr>
                <w:i/>
                <w:sz w:val="20"/>
                <w:lang w:val="en-US"/>
              </w:rPr>
              <w:t>pareigų</w:t>
            </w:r>
            <w:proofErr w:type="spellEnd"/>
            <w:r>
              <w:rPr>
                <w:i/>
                <w:sz w:val="20"/>
                <w:lang w:val="en-US"/>
              </w:rPr>
              <w:t xml:space="preserve"> </w:t>
            </w:r>
            <w:proofErr w:type="spellStart"/>
            <w:r>
              <w:rPr>
                <w:i/>
                <w:sz w:val="20"/>
                <w:lang w:val="en-US"/>
              </w:rPr>
              <w:t>pavadinimas</w:t>
            </w:r>
            <w:proofErr w:type="spellEnd"/>
            <w:r>
              <w:rPr>
                <w:i/>
                <w:sz w:val="20"/>
                <w:lang w:val="en-US"/>
              </w:rPr>
              <w:t>)</w:t>
            </w:r>
          </w:p>
        </w:tc>
      </w:tr>
      <w:tr w:rsidR="00472F3F" w:rsidTr="00472F3F">
        <w:tc>
          <w:tcPr>
            <w:tcW w:w="3509" w:type="dxa"/>
            <w:tcBorders>
              <w:top w:val="nil"/>
              <w:left w:val="nil"/>
              <w:bottom w:val="single" w:sz="4" w:space="0" w:color="auto"/>
              <w:right w:val="nil"/>
            </w:tcBorders>
          </w:tcPr>
          <w:p w:rsidR="00472F3F" w:rsidRDefault="00472F3F">
            <w:pPr>
              <w:keepLines/>
              <w:tabs>
                <w:tab w:val="left" w:pos="1304"/>
                <w:tab w:val="left" w:pos="1457"/>
                <w:tab w:val="left" w:pos="1604"/>
                <w:tab w:val="left" w:pos="1757"/>
              </w:tabs>
              <w:suppressAutoHyphens/>
              <w:textAlignment w:val="center"/>
              <w:rPr>
                <w:i/>
                <w:szCs w:val="24"/>
                <w:lang w:val="en-US"/>
              </w:rPr>
            </w:pPr>
          </w:p>
        </w:tc>
      </w:tr>
      <w:tr w:rsidR="00472F3F" w:rsidTr="00472F3F">
        <w:tc>
          <w:tcPr>
            <w:tcW w:w="3509" w:type="dxa"/>
            <w:tcBorders>
              <w:top w:val="single" w:sz="4" w:space="0" w:color="auto"/>
              <w:left w:val="nil"/>
              <w:bottom w:val="nil"/>
              <w:right w:val="nil"/>
            </w:tcBorders>
            <w:hideMark/>
          </w:tcPr>
          <w:p w:rsidR="00472F3F" w:rsidRDefault="00472F3F">
            <w:pPr>
              <w:keepLines/>
              <w:tabs>
                <w:tab w:val="left" w:pos="1304"/>
                <w:tab w:val="left" w:pos="1457"/>
                <w:tab w:val="left" w:pos="1604"/>
                <w:tab w:val="left" w:pos="1757"/>
              </w:tabs>
              <w:suppressAutoHyphens/>
              <w:textAlignment w:val="center"/>
              <w:rPr>
                <w:i/>
                <w:sz w:val="20"/>
                <w:lang w:val="en-US"/>
              </w:rPr>
            </w:pPr>
            <w:r>
              <w:rPr>
                <w:i/>
                <w:sz w:val="20"/>
                <w:lang w:val="en-US"/>
              </w:rPr>
              <w:t>(parašas)</w:t>
            </w:r>
          </w:p>
        </w:tc>
      </w:tr>
      <w:tr w:rsidR="00472F3F" w:rsidTr="00472F3F">
        <w:tc>
          <w:tcPr>
            <w:tcW w:w="3509" w:type="dxa"/>
            <w:tcBorders>
              <w:top w:val="nil"/>
              <w:left w:val="nil"/>
              <w:bottom w:val="single" w:sz="4" w:space="0" w:color="auto"/>
              <w:right w:val="nil"/>
            </w:tcBorders>
          </w:tcPr>
          <w:p w:rsidR="00472F3F" w:rsidRDefault="00472F3F">
            <w:pPr>
              <w:keepLines/>
              <w:tabs>
                <w:tab w:val="left" w:pos="1304"/>
                <w:tab w:val="left" w:pos="1457"/>
                <w:tab w:val="left" w:pos="1604"/>
                <w:tab w:val="left" w:pos="1757"/>
              </w:tabs>
              <w:suppressAutoHyphens/>
              <w:textAlignment w:val="center"/>
              <w:rPr>
                <w:i/>
                <w:szCs w:val="24"/>
                <w:lang w:val="en-US"/>
              </w:rPr>
            </w:pPr>
          </w:p>
        </w:tc>
      </w:tr>
      <w:tr w:rsidR="00472F3F" w:rsidTr="00472F3F">
        <w:tc>
          <w:tcPr>
            <w:tcW w:w="3509" w:type="dxa"/>
            <w:tcBorders>
              <w:top w:val="single" w:sz="4" w:space="0" w:color="auto"/>
              <w:left w:val="nil"/>
              <w:bottom w:val="nil"/>
              <w:right w:val="nil"/>
            </w:tcBorders>
            <w:hideMark/>
          </w:tcPr>
          <w:p w:rsidR="00472F3F" w:rsidRDefault="00472F3F">
            <w:pPr>
              <w:keepLines/>
              <w:tabs>
                <w:tab w:val="left" w:pos="1304"/>
                <w:tab w:val="left" w:pos="1457"/>
                <w:tab w:val="left" w:pos="1604"/>
                <w:tab w:val="left" w:pos="1757"/>
              </w:tabs>
              <w:suppressAutoHyphens/>
              <w:textAlignment w:val="center"/>
              <w:rPr>
                <w:i/>
                <w:sz w:val="20"/>
                <w:lang w:val="en-US"/>
              </w:rPr>
            </w:pPr>
            <w:r>
              <w:rPr>
                <w:i/>
                <w:sz w:val="20"/>
                <w:lang w:val="en-US"/>
              </w:rPr>
              <w:t>(vardas ir pavardė)</w:t>
            </w:r>
          </w:p>
        </w:tc>
      </w:tr>
    </w:tbl>
    <w:p w:rsidR="00472F3F" w:rsidRDefault="00472F3F" w:rsidP="00472F3F">
      <w:pPr>
        <w:jc w:val="center"/>
        <w:rPr>
          <w:b/>
        </w:rPr>
      </w:pPr>
    </w:p>
    <w:p w:rsidR="00C235FA" w:rsidRDefault="00C235FA" w:rsidP="00472F3F">
      <w:pPr>
        <w:jc w:val="center"/>
        <w:rPr>
          <w:b/>
        </w:rPr>
      </w:pPr>
    </w:p>
    <w:p w:rsidR="00472F3F" w:rsidRDefault="00472F3F" w:rsidP="00472F3F">
      <w:pPr>
        <w:jc w:val="center"/>
        <w:rPr>
          <w:b/>
          <w:szCs w:val="24"/>
        </w:rPr>
      </w:pPr>
      <w:r>
        <w:rPr>
          <w:b/>
          <w:szCs w:val="24"/>
        </w:rPr>
        <w:t>MAŽOS VERTĖS VIEŠOJO PIRKIMO PAŽYMA</w:t>
      </w:r>
    </w:p>
    <w:p w:rsidR="00472F3F" w:rsidRDefault="00472F3F" w:rsidP="00472F3F">
      <w:pPr>
        <w:jc w:val="center"/>
        <w:rPr>
          <w:szCs w:val="24"/>
        </w:rPr>
      </w:pPr>
    </w:p>
    <w:p w:rsidR="00472F3F" w:rsidRDefault="00472F3F" w:rsidP="00472F3F">
      <w:pPr>
        <w:jc w:val="center"/>
        <w:rPr>
          <w:szCs w:val="24"/>
        </w:rPr>
      </w:pPr>
      <w:r>
        <w:rPr>
          <w:szCs w:val="24"/>
        </w:rPr>
        <w:t>20__ m._____________ d. Nr. ______</w:t>
      </w:r>
    </w:p>
    <w:p w:rsidR="00472F3F" w:rsidRDefault="00472F3F" w:rsidP="00472F3F">
      <w:pPr>
        <w:jc w:val="center"/>
        <w:rPr>
          <w:b/>
          <w:szCs w:val="24"/>
        </w:rPr>
      </w:pPr>
    </w:p>
    <w:p w:rsidR="00C235FA" w:rsidRDefault="00C235FA" w:rsidP="00472F3F">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72F3F" w:rsidTr="00472F3F">
        <w:tc>
          <w:tcPr>
            <w:tcW w:w="9854" w:type="dxa"/>
            <w:tcBorders>
              <w:top w:val="single" w:sz="4" w:space="0" w:color="auto"/>
              <w:left w:val="single" w:sz="4" w:space="0" w:color="auto"/>
              <w:bottom w:val="single" w:sz="4" w:space="0" w:color="auto"/>
              <w:right w:val="single" w:sz="4" w:space="0" w:color="auto"/>
            </w:tcBorders>
          </w:tcPr>
          <w:p w:rsidR="00472F3F" w:rsidRDefault="00C235FA">
            <w:pPr>
              <w:rPr>
                <w:szCs w:val="24"/>
              </w:rPr>
            </w:pPr>
            <w:r>
              <w:rPr>
                <w:szCs w:val="24"/>
              </w:rPr>
              <w:t>Pirkimo objekto pavadinimas:</w:t>
            </w:r>
          </w:p>
        </w:tc>
      </w:tr>
      <w:tr w:rsidR="00472F3F" w:rsidTr="00472F3F">
        <w:tc>
          <w:tcPr>
            <w:tcW w:w="9854" w:type="dxa"/>
            <w:tcBorders>
              <w:top w:val="single" w:sz="4" w:space="0" w:color="auto"/>
              <w:left w:val="single" w:sz="4" w:space="0" w:color="auto"/>
              <w:bottom w:val="single" w:sz="4" w:space="0" w:color="auto"/>
              <w:right w:val="single" w:sz="4" w:space="0" w:color="auto"/>
            </w:tcBorders>
          </w:tcPr>
          <w:p w:rsidR="00472F3F" w:rsidRDefault="00472F3F">
            <w:pPr>
              <w:rPr>
                <w:szCs w:val="24"/>
              </w:rPr>
            </w:pPr>
            <w:r>
              <w:rPr>
                <w:szCs w:val="24"/>
              </w:rPr>
              <w:t>Pirkimo objekto aprašymas (pagrindiniai kiekybiniai ir kokybiniai reikalavimai):</w:t>
            </w:r>
          </w:p>
          <w:p w:rsidR="00472F3F" w:rsidRDefault="00472F3F">
            <w:pPr>
              <w:rPr>
                <w:szCs w:val="24"/>
              </w:rPr>
            </w:pPr>
          </w:p>
        </w:tc>
      </w:tr>
      <w:tr w:rsidR="00472F3F" w:rsidTr="00472F3F">
        <w:tc>
          <w:tcPr>
            <w:tcW w:w="9854" w:type="dxa"/>
            <w:tcBorders>
              <w:top w:val="single" w:sz="4" w:space="0" w:color="auto"/>
              <w:left w:val="single" w:sz="4" w:space="0" w:color="auto"/>
              <w:bottom w:val="single" w:sz="4" w:space="0" w:color="auto"/>
              <w:right w:val="single" w:sz="4" w:space="0" w:color="auto"/>
            </w:tcBorders>
            <w:hideMark/>
          </w:tcPr>
          <w:p w:rsidR="00472F3F" w:rsidRDefault="00472F3F">
            <w:pPr>
              <w:rPr>
                <w:szCs w:val="24"/>
              </w:rPr>
            </w:pPr>
            <w:r>
              <w:rPr>
                <w:szCs w:val="24"/>
              </w:rPr>
              <w:t>BVPŽ kodas:</w:t>
            </w:r>
          </w:p>
        </w:tc>
      </w:tr>
      <w:tr w:rsidR="00472F3F" w:rsidTr="00472F3F">
        <w:tc>
          <w:tcPr>
            <w:tcW w:w="9854" w:type="dxa"/>
            <w:tcBorders>
              <w:top w:val="single" w:sz="4" w:space="0" w:color="auto"/>
              <w:left w:val="single" w:sz="4" w:space="0" w:color="auto"/>
              <w:bottom w:val="single" w:sz="4" w:space="0" w:color="auto"/>
              <w:right w:val="single" w:sz="4" w:space="0" w:color="auto"/>
            </w:tcBorders>
            <w:hideMark/>
          </w:tcPr>
          <w:p w:rsidR="00472F3F" w:rsidRDefault="00472F3F">
            <w:pPr>
              <w:rPr>
                <w:szCs w:val="24"/>
              </w:rPr>
            </w:pPr>
            <w:r>
              <w:rPr>
                <w:szCs w:val="24"/>
              </w:rPr>
              <w:t>Pirkimo būdas ir jo pasirinkimo bei</w:t>
            </w:r>
            <w:r>
              <w:rPr>
                <w:b/>
                <w:szCs w:val="24"/>
              </w:rPr>
              <w:t xml:space="preserve"> </w:t>
            </w:r>
            <w:r>
              <w:rPr>
                <w:szCs w:val="24"/>
              </w:rPr>
              <w:t>apklaustų ar kviečiamų tiekėjų skaičiaus pasirinkimo pagrindimas:</w:t>
            </w:r>
          </w:p>
        </w:tc>
      </w:tr>
      <w:tr w:rsidR="00472F3F" w:rsidTr="00472F3F">
        <w:tc>
          <w:tcPr>
            <w:tcW w:w="9854" w:type="dxa"/>
            <w:tcBorders>
              <w:top w:val="single" w:sz="4" w:space="0" w:color="auto"/>
              <w:left w:val="single" w:sz="4" w:space="0" w:color="auto"/>
              <w:bottom w:val="single" w:sz="4" w:space="0" w:color="auto"/>
              <w:right w:val="single" w:sz="4" w:space="0" w:color="auto"/>
            </w:tcBorders>
            <w:hideMark/>
          </w:tcPr>
          <w:p w:rsidR="00472F3F" w:rsidRDefault="00472F3F">
            <w:pPr>
              <w:rPr>
                <w:szCs w:val="24"/>
              </w:rPr>
            </w:pPr>
            <w:r>
              <w:rPr>
                <w:szCs w:val="24"/>
              </w:rPr>
              <w:t>Ekonomiškai naudingiausio pasiūlymo išrinkimo kriterijus:</w:t>
            </w:r>
          </w:p>
        </w:tc>
      </w:tr>
    </w:tbl>
    <w:p w:rsidR="00472F3F" w:rsidRDefault="00472F3F" w:rsidP="00472F3F">
      <w:pPr>
        <w:rPr>
          <w:b/>
          <w:szCs w:val="24"/>
        </w:rPr>
      </w:pPr>
    </w:p>
    <w:tbl>
      <w:tblPr>
        <w:tblW w:w="9889" w:type="dxa"/>
        <w:tblLook w:val="04A0" w:firstRow="1" w:lastRow="0" w:firstColumn="1" w:lastColumn="0" w:noHBand="0" w:noVBand="1"/>
      </w:tblPr>
      <w:tblGrid>
        <w:gridCol w:w="4361"/>
        <w:gridCol w:w="709"/>
        <w:gridCol w:w="283"/>
        <w:gridCol w:w="567"/>
        <w:gridCol w:w="284"/>
        <w:gridCol w:w="3685"/>
      </w:tblGrid>
      <w:tr w:rsidR="00472F3F" w:rsidTr="00472F3F">
        <w:tc>
          <w:tcPr>
            <w:tcW w:w="4361" w:type="dxa"/>
            <w:hideMark/>
          </w:tcPr>
          <w:p w:rsidR="00472F3F" w:rsidRDefault="00472F3F">
            <w:pPr>
              <w:rPr>
                <w:szCs w:val="24"/>
              </w:rPr>
            </w:pPr>
            <w:r>
              <w:rPr>
                <w:szCs w:val="24"/>
              </w:rPr>
              <w:t xml:space="preserve">Pirkimas vykdomas CVP IS priemonėmis:  </w:t>
            </w:r>
          </w:p>
        </w:tc>
        <w:tc>
          <w:tcPr>
            <w:tcW w:w="709" w:type="dxa"/>
            <w:tcBorders>
              <w:top w:val="nil"/>
              <w:left w:val="nil"/>
              <w:bottom w:val="nil"/>
              <w:right w:val="single" w:sz="12" w:space="0" w:color="auto"/>
            </w:tcBorders>
            <w:hideMark/>
          </w:tcPr>
          <w:p w:rsidR="00472F3F" w:rsidRDefault="00472F3F">
            <w:pPr>
              <w:rPr>
                <w:szCs w:val="24"/>
              </w:rPr>
            </w:pPr>
            <w:r>
              <w:rPr>
                <w:szCs w:val="24"/>
              </w:rPr>
              <w:t>taip</w:t>
            </w:r>
          </w:p>
        </w:tc>
        <w:tc>
          <w:tcPr>
            <w:tcW w:w="283" w:type="dxa"/>
            <w:tcBorders>
              <w:top w:val="single" w:sz="12" w:space="0" w:color="auto"/>
              <w:left w:val="single" w:sz="12" w:space="0" w:color="auto"/>
              <w:bottom w:val="single" w:sz="12" w:space="0" w:color="auto"/>
              <w:right w:val="single" w:sz="12" w:space="0" w:color="auto"/>
            </w:tcBorders>
          </w:tcPr>
          <w:p w:rsidR="00472F3F" w:rsidRDefault="00472F3F">
            <w:pPr>
              <w:rPr>
                <w:szCs w:val="24"/>
              </w:rPr>
            </w:pPr>
          </w:p>
        </w:tc>
        <w:tc>
          <w:tcPr>
            <w:tcW w:w="567" w:type="dxa"/>
            <w:tcBorders>
              <w:top w:val="nil"/>
              <w:left w:val="single" w:sz="12" w:space="0" w:color="auto"/>
              <w:bottom w:val="nil"/>
              <w:right w:val="single" w:sz="12" w:space="0" w:color="auto"/>
            </w:tcBorders>
            <w:hideMark/>
          </w:tcPr>
          <w:p w:rsidR="00472F3F" w:rsidRDefault="00472F3F">
            <w:pPr>
              <w:rPr>
                <w:szCs w:val="24"/>
              </w:rPr>
            </w:pPr>
            <w:r>
              <w:rPr>
                <w:szCs w:val="24"/>
              </w:rPr>
              <w:t>ne</w:t>
            </w:r>
          </w:p>
        </w:tc>
        <w:tc>
          <w:tcPr>
            <w:tcW w:w="284" w:type="dxa"/>
            <w:tcBorders>
              <w:top w:val="single" w:sz="12" w:space="0" w:color="auto"/>
              <w:left w:val="single" w:sz="12" w:space="0" w:color="auto"/>
              <w:bottom w:val="single" w:sz="12" w:space="0" w:color="auto"/>
              <w:right w:val="single" w:sz="12" w:space="0" w:color="auto"/>
            </w:tcBorders>
          </w:tcPr>
          <w:p w:rsidR="00472F3F" w:rsidRDefault="00472F3F">
            <w:pPr>
              <w:rPr>
                <w:szCs w:val="24"/>
              </w:rPr>
            </w:pPr>
          </w:p>
        </w:tc>
        <w:tc>
          <w:tcPr>
            <w:tcW w:w="3685" w:type="dxa"/>
            <w:tcBorders>
              <w:top w:val="nil"/>
              <w:left w:val="single" w:sz="12" w:space="0" w:color="auto"/>
              <w:bottom w:val="nil"/>
              <w:right w:val="nil"/>
            </w:tcBorders>
          </w:tcPr>
          <w:p w:rsidR="00472F3F" w:rsidRDefault="00472F3F">
            <w:pPr>
              <w:rPr>
                <w:szCs w:val="24"/>
              </w:rPr>
            </w:pPr>
          </w:p>
        </w:tc>
      </w:tr>
    </w:tbl>
    <w:p w:rsidR="00472F3F" w:rsidRDefault="00472F3F" w:rsidP="00472F3F">
      <w:pPr>
        <w:rPr>
          <w:b/>
          <w:szCs w:val="24"/>
        </w:rPr>
      </w:pPr>
    </w:p>
    <w:tbl>
      <w:tblPr>
        <w:tblW w:w="9889" w:type="dxa"/>
        <w:tblLook w:val="04A0" w:firstRow="1" w:lastRow="0" w:firstColumn="1" w:lastColumn="0" w:noHBand="0" w:noVBand="1"/>
      </w:tblPr>
      <w:tblGrid>
        <w:gridCol w:w="3652"/>
        <w:gridCol w:w="284"/>
        <w:gridCol w:w="708"/>
        <w:gridCol w:w="284"/>
        <w:gridCol w:w="3969"/>
        <w:gridCol w:w="992"/>
      </w:tblGrid>
      <w:tr w:rsidR="00472F3F" w:rsidTr="00472F3F">
        <w:trPr>
          <w:trHeight w:val="177"/>
        </w:trPr>
        <w:tc>
          <w:tcPr>
            <w:tcW w:w="3652" w:type="dxa"/>
            <w:tcBorders>
              <w:top w:val="nil"/>
              <w:left w:val="nil"/>
              <w:bottom w:val="nil"/>
              <w:right w:val="single" w:sz="12" w:space="0" w:color="auto"/>
            </w:tcBorders>
            <w:hideMark/>
          </w:tcPr>
          <w:p w:rsidR="00472F3F" w:rsidRDefault="00472F3F">
            <w:pPr>
              <w:rPr>
                <w:b/>
                <w:szCs w:val="24"/>
              </w:rPr>
            </w:pPr>
            <w:r>
              <w:rPr>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472F3F" w:rsidRDefault="00472F3F">
            <w:pPr>
              <w:rPr>
                <w:b/>
                <w:szCs w:val="24"/>
              </w:rPr>
            </w:pPr>
          </w:p>
        </w:tc>
        <w:tc>
          <w:tcPr>
            <w:tcW w:w="708" w:type="dxa"/>
            <w:tcBorders>
              <w:top w:val="nil"/>
              <w:left w:val="single" w:sz="12" w:space="0" w:color="auto"/>
              <w:bottom w:val="nil"/>
              <w:right w:val="single" w:sz="12" w:space="0" w:color="auto"/>
            </w:tcBorders>
            <w:hideMark/>
          </w:tcPr>
          <w:p w:rsidR="00472F3F" w:rsidRDefault="00472F3F">
            <w:pPr>
              <w:rPr>
                <w:b/>
                <w:szCs w:val="24"/>
              </w:rPr>
            </w:pPr>
            <w:r>
              <w:rPr>
                <w:szCs w:val="24"/>
              </w:rPr>
              <w:t>raštu</w:t>
            </w:r>
          </w:p>
        </w:tc>
        <w:tc>
          <w:tcPr>
            <w:tcW w:w="284" w:type="dxa"/>
            <w:tcBorders>
              <w:top w:val="single" w:sz="12" w:space="0" w:color="auto"/>
              <w:left w:val="single" w:sz="12" w:space="0" w:color="auto"/>
              <w:bottom w:val="single" w:sz="12" w:space="0" w:color="auto"/>
              <w:right w:val="single" w:sz="12" w:space="0" w:color="auto"/>
            </w:tcBorders>
          </w:tcPr>
          <w:p w:rsidR="00472F3F" w:rsidRDefault="00472F3F">
            <w:pPr>
              <w:rPr>
                <w:b/>
                <w:szCs w:val="24"/>
              </w:rPr>
            </w:pPr>
          </w:p>
        </w:tc>
        <w:tc>
          <w:tcPr>
            <w:tcW w:w="3969" w:type="dxa"/>
            <w:tcBorders>
              <w:top w:val="nil"/>
              <w:left w:val="single" w:sz="12" w:space="0" w:color="auto"/>
              <w:bottom w:val="nil"/>
              <w:right w:val="nil"/>
            </w:tcBorders>
          </w:tcPr>
          <w:p w:rsidR="00472F3F" w:rsidRDefault="00472F3F">
            <w:pPr>
              <w:rPr>
                <w:b/>
                <w:szCs w:val="24"/>
              </w:rPr>
            </w:pPr>
          </w:p>
        </w:tc>
        <w:tc>
          <w:tcPr>
            <w:tcW w:w="992" w:type="dxa"/>
          </w:tcPr>
          <w:p w:rsidR="00472F3F" w:rsidRDefault="00472F3F">
            <w:pPr>
              <w:rPr>
                <w:b/>
                <w:szCs w:val="24"/>
              </w:rPr>
            </w:pPr>
          </w:p>
        </w:tc>
      </w:tr>
    </w:tbl>
    <w:p w:rsidR="00472F3F" w:rsidRDefault="00472F3F" w:rsidP="00472F3F">
      <w:pPr>
        <w:rPr>
          <w:b/>
          <w:szCs w:val="24"/>
        </w:rPr>
      </w:pPr>
    </w:p>
    <w:p w:rsidR="00472F3F" w:rsidRDefault="00C235FA" w:rsidP="00472F3F">
      <w:pPr>
        <w:rPr>
          <w:b/>
          <w:szCs w:val="24"/>
        </w:rPr>
      </w:pPr>
      <w:r>
        <w:rPr>
          <w:b/>
          <w:szCs w:val="24"/>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472F3F" w:rsidTr="00472F3F">
        <w:tc>
          <w:tcPr>
            <w:tcW w:w="556" w:type="dxa"/>
            <w:tcBorders>
              <w:top w:val="single" w:sz="12" w:space="0" w:color="auto"/>
              <w:left w:val="single" w:sz="12" w:space="0" w:color="auto"/>
              <w:bottom w:val="single" w:sz="12" w:space="0" w:color="auto"/>
              <w:right w:val="single" w:sz="4" w:space="0" w:color="auto"/>
            </w:tcBorders>
            <w:vAlign w:val="center"/>
            <w:hideMark/>
          </w:tcPr>
          <w:p w:rsidR="00472F3F" w:rsidRDefault="00472F3F">
            <w:pPr>
              <w:jc w:val="center"/>
              <w:rPr>
                <w:szCs w:val="24"/>
              </w:rPr>
            </w:pPr>
            <w:r>
              <w:rPr>
                <w:szCs w:val="24"/>
              </w:rPr>
              <w:t>Eil. Nr.</w:t>
            </w:r>
          </w:p>
        </w:tc>
        <w:tc>
          <w:tcPr>
            <w:tcW w:w="2246" w:type="dxa"/>
            <w:tcBorders>
              <w:top w:val="single" w:sz="12" w:space="0" w:color="auto"/>
              <w:left w:val="single" w:sz="4" w:space="0" w:color="auto"/>
              <w:bottom w:val="single" w:sz="12" w:space="0" w:color="auto"/>
              <w:right w:val="single" w:sz="4" w:space="0" w:color="auto"/>
            </w:tcBorders>
            <w:vAlign w:val="center"/>
            <w:hideMark/>
          </w:tcPr>
          <w:p w:rsidR="00472F3F" w:rsidRDefault="00472F3F">
            <w:pPr>
              <w:jc w:val="center"/>
              <w:rPr>
                <w:szCs w:val="24"/>
              </w:rPr>
            </w:pPr>
            <w:r>
              <w:rPr>
                <w:szCs w:val="24"/>
              </w:rPr>
              <w:t>Pavadinimas</w:t>
            </w:r>
          </w:p>
        </w:tc>
        <w:tc>
          <w:tcPr>
            <w:tcW w:w="1701" w:type="dxa"/>
            <w:tcBorders>
              <w:top w:val="single" w:sz="12" w:space="0" w:color="auto"/>
              <w:left w:val="single" w:sz="4" w:space="0" w:color="auto"/>
              <w:bottom w:val="single" w:sz="12" w:space="0" w:color="auto"/>
              <w:right w:val="single" w:sz="4" w:space="0" w:color="auto"/>
            </w:tcBorders>
            <w:vAlign w:val="center"/>
            <w:hideMark/>
          </w:tcPr>
          <w:p w:rsidR="00472F3F" w:rsidRDefault="00472F3F">
            <w:pPr>
              <w:jc w:val="center"/>
              <w:rPr>
                <w:szCs w:val="24"/>
              </w:rPr>
            </w:pPr>
            <w:r>
              <w:rPr>
                <w:szCs w:val="24"/>
              </w:rPr>
              <w:t>Tiekėjo kodas</w:t>
            </w:r>
          </w:p>
        </w:tc>
        <w:tc>
          <w:tcPr>
            <w:tcW w:w="2551" w:type="dxa"/>
            <w:tcBorders>
              <w:top w:val="single" w:sz="12" w:space="0" w:color="auto"/>
              <w:left w:val="single" w:sz="4" w:space="0" w:color="auto"/>
              <w:bottom w:val="single" w:sz="12" w:space="0" w:color="auto"/>
              <w:right w:val="single" w:sz="4" w:space="0" w:color="auto"/>
            </w:tcBorders>
            <w:vAlign w:val="center"/>
            <w:hideMark/>
          </w:tcPr>
          <w:p w:rsidR="00472F3F" w:rsidRDefault="00472F3F">
            <w:pPr>
              <w:jc w:val="center"/>
              <w:rPr>
                <w:szCs w:val="24"/>
              </w:rPr>
            </w:pPr>
            <w:r>
              <w:rPr>
                <w:szCs w:val="24"/>
              </w:rPr>
              <w:t>Adresas, interneto svetainės, el. pašto adresas, telefono, fakso numeris ir kt.</w:t>
            </w:r>
          </w:p>
        </w:tc>
        <w:tc>
          <w:tcPr>
            <w:tcW w:w="2800" w:type="dxa"/>
            <w:tcBorders>
              <w:top w:val="single" w:sz="12" w:space="0" w:color="auto"/>
              <w:left w:val="single" w:sz="4" w:space="0" w:color="auto"/>
              <w:bottom w:val="single" w:sz="12" w:space="0" w:color="auto"/>
              <w:right w:val="single" w:sz="12" w:space="0" w:color="auto"/>
            </w:tcBorders>
            <w:vAlign w:val="center"/>
            <w:hideMark/>
          </w:tcPr>
          <w:p w:rsidR="00472F3F" w:rsidRDefault="00472F3F">
            <w:pPr>
              <w:jc w:val="center"/>
              <w:rPr>
                <w:szCs w:val="24"/>
              </w:rPr>
            </w:pPr>
            <w:r>
              <w:rPr>
                <w:szCs w:val="24"/>
              </w:rPr>
              <w:t xml:space="preserve">Pasiūlymą </w:t>
            </w:r>
            <w:r>
              <w:rPr>
                <w:spacing w:val="1"/>
                <w:szCs w:val="24"/>
              </w:rPr>
              <w:t xml:space="preserve">pateikusio </w:t>
            </w:r>
            <w:r>
              <w:rPr>
                <w:spacing w:val="-1"/>
                <w:szCs w:val="24"/>
              </w:rPr>
              <w:t xml:space="preserve">asmens pareigos, vardas, </w:t>
            </w:r>
            <w:r>
              <w:rPr>
                <w:spacing w:val="5"/>
                <w:szCs w:val="24"/>
              </w:rPr>
              <w:t>pavardė</w:t>
            </w:r>
          </w:p>
        </w:tc>
      </w:tr>
      <w:tr w:rsidR="00472F3F" w:rsidTr="00472F3F">
        <w:tc>
          <w:tcPr>
            <w:tcW w:w="556" w:type="dxa"/>
            <w:tcBorders>
              <w:top w:val="single" w:sz="12" w:space="0" w:color="auto"/>
              <w:left w:val="single" w:sz="4" w:space="0" w:color="auto"/>
              <w:bottom w:val="single" w:sz="4" w:space="0" w:color="auto"/>
              <w:right w:val="single" w:sz="4" w:space="0" w:color="auto"/>
            </w:tcBorders>
          </w:tcPr>
          <w:p w:rsidR="00472F3F" w:rsidRDefault="00472F3F">
            <w:pPr>
              <w:rPr>
                <w:szCs w:val="24"/>
              </w:rPr>
            </w:pPr>
          </w:p>
        </w:tc>
        <w:tc>
          <w:tcPr>
            <w:tcW w:w="2246" w:type="dxa"/>
            <w:tcBorders>
              <w:top w:val="single" w:sz="12" w:space="0" w:color="auto"/>
              <w:left w:val="single" w:sz="4" w:space="0" w:color="auto"/>
              <w:bottom w:val="single" w:sz="4" w:space="0" w:color="auto"/>
              <w:right w:val="single" w:sz="4" w:space="0" w:color="auto"/>
            </w:tcBorders>
          </w:tcPr>
          <w:p w:rsidR="00472F3F" w:rsidRDefault="00472F3F">
            <w:pPr>
              <w:rPr>
                <w:szCs w:val="24"/>
              </w:rPr>
            </w:pPr>
          </w:p>
        </w:tc>
        <w:tc>
          <w:tcPr>
            <w:tcW w:w="1701" w:type="dxa"/>
            <w:tcBorders>
              <w:top w:val="single" w:sz="12" w:space="0" w:color="auto"/>
              <w:left w:val="single" w:sz="4" w:space="0" w:color="auto"/>
              <w:bottom w:val="single" w:sz="4" w:space="0" w:color="auto"/>
              <w:right w:val="single" w:sz="4" w:space="0" w:color="auto"/>
            </w:tcBorders>
          </w:tcPr>
          <w:p w:rsidR="00472F3F" w:rsidRDefault="00472F3F">
            <w:pPr>
              <w:jc w:val="center"/>
              <w:rPr>
                <w:szCs w:val="24"/>
              </w:rPr>
            </w:pPr>
          </w:p>
        </w:tc>
        <w:tc>
          <w:tcPr>
            <w:tcW w:w="2551" w:type="dxa"/>
            <w:tcBorders>
              <w:top w:val="single" w:sz="12" w:space="0" w:color="auto"/>
              <w:left w:val="single" w:sz="4" w:space="0" w:color="auto"/>
              <w:bottom w:val="single" w:sz="4" w:space="0" w:color="auto"/>
              <w:right w:val="single" w:sz="4" w:space="0" w:color="auto"/>
            </w:tcBorders>
          </w:tcPr>
          <w:p w:rsidR="00472F3F" w:rsidRDefault="00472F3F">
            <w:pPr>
              <w:rPr>
                <w:szCs w:val="24"/>
              </w:rPr>
            </w:pPr>
          </w:p>
        </w:tc>
        <w:tc>
          <w:tcPr>
            <w:tcW w:w="2800" w:type="dxa"/>
            <w:tcBorders>
              <w:top w:val="single" w:sz="12" w:space="0" w:color="auto"/>
              <w:left w:val="single" w:sz="4" w:space="0" w:color="auto"/>
              <w:bottom w:val="single" w:sz="4" w:space="0" w:color="auto"/>
              <w:right w:val="single" w:sz="4" w:space="0" w:color="auto"/>
            </w:tcBorders>
          </w:tcPr>
          <w:p w:rsidR="00472F3F" w:rsidRDefault="00472F3F">
            <w:pPr>
              <w:rPr>
                <w:szCs w:val="24"/>
              </w:rPr>
            </w:pPr>
          </w:p>
        </w:tc>
      </w:tr>
      <w:tr w:rsidR="00472F3F" w:rsidTr="00472F3F">
        <w:tc>
          <w:tcPr>
            <w:tcW w:w="556"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c>
          <w:tcPr>
            <w:tcW w:w="2246"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c>
          <w:tcPr>
            <w:tcW w:w="1701"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c>
          <w:tcPr>
            <w:tcW w:w="2551"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c>
          <w:tcPr>
            <w:tcW w:w="2800"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r>
      <w:tr w:rsidR="00472F3F" w:rsidTr="00472F3F">
        <w:tc>
          <w:tcPr>
            <w:tcW w:w="556"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c>
          <w:tcPr>
            <w:tcW w:w="2246"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c>
          <w:tcPr>
            <w:tcW w:w="1701"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c>
          <w:tcPr>
            <w:tcW w:w="2551"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c>
          <w:tcPr>
            <w:tcW w:w="2800"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r>
    </w:tbl>
    <w:p w:rsidR="00472F3F" w:rsidRDefault="00472F3F" w:rsidP="00472F3F">
      <w:pPr>
        <w:rPr>
          <w:b/>
          <w:szCs w:val="24"/>
        </w:rPr>
      </w:pPr>
    </w:p>
    <w:p w:rsidR="00472F3F" w:rsidRDefault="00C235FA" w:rsidP="00472F3F">
      <w:pPr>
        <w:rPr>
          <w:b/>
          <w:szCs w:val="24"/>
        </w:rPr>
      </w:pPr>
      <w:r>
        <w:rPr>
          <w:b/>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472F3F" w:rsidTr="00472F3F">
        <w:tc>
          <w:tcPr>
            <w:tcW w:w="556" w:type="dxa"/>
            <w:vMerge w:val="restart"/>
            <w:tcBorders>
              <w:top w:val="single" w:sz="12" w:space="0" w:color="auto"/>
              <w:left w:val="single" w:sz="12" w:space="0" w:color="auto"/>
              <w:bottom w:val="single" w:sz="12" w:space="0" w:color="auto"/>
              <w:right w:val="single" w:sz="4" w:space="0" w:color="auto"/>
            </w:tcBorders>
            <w:hideMark/>
          </w:tcPr>
          <w:p w:rsidR="00472F3F" w:rsidRDefault="00472F3F">
            <w:pPr>
              <w:rPr>
                <w:szCs w:val="24"/>
              </w:rPr>
            </w:pPr>
            <w:r>
              <w:rPr>
                <w:szCs w:val="24"/>
              </w:rP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rsidR="00472F3F" w:rsidRDefault="00472F3F">
            <w:pPr>
              <w:jc w:val="center"/>
              <w:rPr>
                <w:szCs w:val="24"/>
              </w:rPr>
            </w:pPr>
            <w:r>
              <w:rPr>
                <w:szCs w:val="24"/>
              </w:rPr>
              <w:t>Pavadinimas</w:t>
            </w:r>
          </w:p>
        </w:tc>
        <w:tc>
          <w:tcPr>
            <w:tcW w:w="7087" w:type="dxa"/>
            <w:gridSpan w:val="3"/>
            <w:tcBorders>
              <w:top w:val="single" w:sz="12" w:space="0" w:color="auto"/>
              <w:left w:val="single" w:sz="4" w:space="0" w:color="auto"/>
              <w:bottom w:val="single" w:sz="4" w:space="0" w:color="auto"/>
              <w:right w:val="single" w:sz="12" w:space="0" w:color="auto"/>
            </w:tcBorders>
            <w:vAlign w:val="center"/>
            <w:hideMark/>
          </w:tcPr>
          <w:p w:rsidR="00472F3F" w:rsidRDefault="00472F3F">
            <w:pPr>
              <w:jc w:val="center"/>
              <w:rPr>
                <w:szCs w:val="24"/>
              </w:rPr>
            </w:pPr>
            <w:r>
              <w:rPr>
                <w:szCs w:val="24"/>
              </w:rPr>
              <w:t>Pasiūlymo kaina ir kitos charakteristikos</w:t>
            </w:r>
          </w:p>
          <w:p w:rsidR="00472F3F" w:rsidRDefault="00472F3F">
            <w:pPr>
              <w:jc w:val="center"/>
              <w:rPr>
                <w:i/>
                <w:szCs w:val="24"/>
              </w:rPr>
            </w:pPr>
            <w:r>
              <w:rPr>
                <w:i/>
                <w:szCs w:val="24"/>
              </w:rPr>
              <w:t>(nurodyti)</w:t>
            </w:r>
          </w:p>
        </w:tc>
      </w:tr>
      <w:tr w:rsidR="00472F3F" w:rsidTr="00472F3F">
        <w:tc>
          <w:tcPr>
            <w:tcW w:w="0" w:type="auto"/>
            <w:vMerge/>
            <w:tcBorders>
              <w:top w:val="single" w:sz="12" w:space="0" w:color="auto"/>
              <w:left w:val="single" w:sz="12" w:space="0" w:color="auto"/>
              <w:bottom w:val="single" w:sz="12" w:space="0" w:color="auto"/>
              <w:right w:val="single" w:sz="4" w:space="0" w:color="auto"/>
            </w:tcBorders>
            <w:vAlign w:val="center"/>
            <w:hideMark/>
          </w:tcPr>
          <w:p w:rsidR="00472F3F" w:rsidRDefault="00472F3F">
            <w:pPr>
              <w:rPr>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472F3F" w:rsidRDefault="00472F3F">
            <w:pPr>
              <w:rPr>
                <w:szCs w:val="24"/>
              </w:rPr>
            </w:pPr>
          </w:p>
        </w:tc>
        <w:tc>
          <w:tcPr>
            <w:tcW w:w="2409" w:type="dxa"/>
            <w:tcBorders>
              <w:top w:val="single" w:sz="4" w:space="0" w:color="auto"/>
              <w:left w:val="single" w:sz="4" w:space="0" w:color="auto"/>
              <w:bottom w:val="single" w:sz="12" w:space="0" w:color="auto"/>
              <w:right w:val="single" w:sz="4" w:space="0" w:color="auto"/>
            </w:tcBorders>
          </w:tcPr>
          <w:p w:rsidR="00472F3F" w:rsidRDefault="00472F3F">
            <w:pPr>
              <w:rPr>
                <w:szCs w:val="24"/>
              </w:rPr>
            </w:pPr>
          </w:p>
        </w:tc>
        <w:tc>
          <w:tcPr>
            <w:tcW w:w="1985" w:type="dxa"/>
            <w:tcBorders>
              <w:top w:val="single" w:sz="4" w:space="0" w:color="auto"/>
              <w:left w:val="single" w:sz="4" w:space="0" w:color="auto"/>
              <w:bottom w:val="single" w:sz="12" w:space="0" w:color="auto"/>
              <w:right w:val="single" w:sz="4" w:space="0" w:color="auto"/>
            </w:tcBorders>
          </w:tcPr>
          <w:p w:rsidR="00472F3F" w:rsidRDefault="00472F3F">
            <w:pPr>
              <w:rPr>
                <w:szCs w:val="24"/>
              </w:rPr>
            </w:pPr>
          </w:p>
        </w:tc>
        <w:tc>
          <w:tcPr>
            <w:tcW w:w="2693" w:type="dxa"/>
            <w:tcBorders>
              <w:top w:val="single" w:sz="4" w:space="0" w:color="auto"/>
              <w:left w:val="single" w:sz="4" w:space="0" w:color="auto"/>
              <w:bottom w:val="single" w:sz="12" w:space="0" w:color="auto"/>
              <w:right w:val="single" w:sz="12" w:space="0" w:color="auto"/>
            </w:tcBorders>
          </w:tcPr>
          <w:p w:rsidR="00472F3F" w:rsidRDefault="00472F3F">
            <w:pPr>
              <w:rPr>
                <w:szCs w:val="24"/>
              </w:rPr>
            </w:pPr>
          </w:p>
        </w:tc>
      </w:tr>
      <w:tr w:rsidR="00472F3F" w:rsidTr="00472F3F">
        <w:tc>
          <w:tcPr>
            <w:tcW w:w="556" w:type="dxa"/>
            <w:tcBorders>
              <w:top w:val="single" w:sz="12" w:space="0" w:color="auto"/>
              <w:left w:val="single" w:sz="4" w:space="0" w:color="auto"/>
              <w:bottom w:val="single" w:sz="4" w:space="0" w:color="auto"/>
              <w:right w:val="single" w:sz="4" w:space="0" w:color="auto"/>
            </w:tcBorders>
          </w:tcPr>
          <w:p w:rsidR="00472F3F" w:rsidRDefault="00472F3F">
            <w:pPr>
              <w:rPr>
                <w:szCs w:val="24"/>
              </w:rPr>
            </w:pPr>
          </w:p>
        </w:tc>
        <w:tc>
          <w:tcPr>
            <w:tcW w:w="2246" w:type="dxa"/>
            <w:tcBorders>
              <w:top w:val="single" w:sz="12" w:space="0" w:color="auto"/>
              <w:left w:val="single" w:sz="4" w:space="0" w:color="auto"/>
              <w:bottom w:val="single" w:sz="4" w:space="0" w:color="auto"/>
              <w:right w:val="single" w:sz="4" w:space="0" w:color="auto"/>
            </w:tcBorders>
          </w:tcPr>
          <w:p w:rsidR="00472F3F" w:rsidRDefault="00472F3F">
            <w:pPr>
              <w:rPr>
                <w:szCs w:val="24"/>
              </w:rPr>
            </w:pPr>
          </w:p>
        </w:tc>
        <w:tc>
          <w:tcPr>
            <w:tcW w:w="2409" w:type="dxa"/>
            <w:tcBorders>
              <w:top w:val="single" w:sz="12" w:space="0" w:color="auto"/>
              <w:left w:val="single" w:sz="4" w:space="0" w:color="auto"/>
              <w:bottom w:val="single" w:sz="4" w:space="0" w:color="auto"/>
              <w:right w:val="single" w:sz="4" w:space="0" w:color="auto"/>
            </w:tcBorders>
          </w:tcPr>
          <w:p w:rsidR="00472F3F" w:rsidRDefault="00472F3F">
            <w:pPr>
              <w:rPr>
                <w:szCs w:val="24"/>
              </w:rPr>
            </w:pPr>
          </w:p>
        </w:tc>
        <w:tc>
          <w:tcPr>
            <w:tcW w:w="1985" w:type="dxa"/>
            <w:tcBorders>
              <w:top w:val="single" w:sz="12" w:space="0" w:color="auto"/>
              <w:left w:val="single" w:sz="4" w:space="0" w:color="auto"/>
              <w:bottom w:val="single" w:sz="4" w:space="0" w:color="auto"/>
              <w:right w:val="single" w:sz="4" w:space="0" w:color="auto"/>
            </w:tcBorders>
          </w:tcPr>
          <w:p w:rsidR="00472F3F" w:rsidRDefault="00472F3F">
            <w:pPr>
              <w:rPr>
                <w:szCs w:val="24"/>
              </w:rPr>
            </w:pPr>
          </w:p>
        </w:tc>
        <w:tc>
          <w:tcPr>
            <w:tcW w:w="2693" w:type="dxa"/>
            <w:tcBorders>
              <w:top w:val="single" w:sz="12" w:space="0" w:color="auto"/>
              <w:left w:val="single" w:sz="4" w:space="0" w:color="auto"/>
              <w:bottom w:val="single" w:sz="4" w:space="0" w:color="auto"/>
              <w:right w:val="single" w:sz="4" w:space="0" w:color="auto"/>
            </w:tcBorders>
          </w:tcPr>
          <w:p w:rsidR="00472F3F" w:rsidRDefault="00472F3F">
            <w:pPr>
              <w:rPr>
                <w:szCs w:val="24"/>
              </w:rPr>
            </w:pPr>
          </w:p>
        </w:tc>
      </w:tr>
      <w:tr w:rsidR="00472F3F" w:rsidTr="00472F3F">
        <w:tc>
          <w:tcPr>
            <w:tcW w:w="556"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c>
          <w:tcPr>
            <w:tcW w:w="2246"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c>
          <w:tcPr>
            <w:tcW w:w="2409"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c>
          <w:tcPr>
            <w:tcW w:w="1985"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c>
          <w:tcPr>
            <w:tcW w:w="2693"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r>
      <w:tr w:rsidR="00472F3F" w:rsidTr="00472F3F">
        <w:tc>
          <w:tcPr>
            <w:tcW w:w="556"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c>
          <w:tcPr>
            <w:tcW w:w="2246"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c>
          <w:tcPr>
            <w:tcW w:w="2409"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c>
          <w:tcPr>
            <w:tcW w:w="1985"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c>
          <w:tcPr>
            <w:tcW w:w="2693" w:type="dxa"/>
            <w:tcBorders>
              <w:top w:val="single" w:sz="4" w:space="0" w:color="auto"/>
              <w:left w:val="single" w:sz="4" w:space="0" w:color="auto"/>
              <w:bottom w:val="single" w:sz="4" w:space="0" w:color="auto"/>
              <w:right w:val="single" w:sz="4" w:space="0" w:color="auto"/>
            </w:tcBorders>
          </w:tcPr>
          <w:p w:rsidR="00472F3F" w:rsidRDefault="00472F3F">
            <w:pPr>
              <w:rPr>
                <w:szCs w:val="24"/>
              </w:rPr>
            </w:pPr>
          </w:p>
        </w:tc>
      </w:tr>
    </w:tbl>
    <w:p w:rsidR="00472F3F" w:rsidRDefault="00472F3F" w:rsidP="00472F3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72F3F" w:rsidTr="00472F3F">
        <w:tc>
          <w:tcPr>
            <w:tcW w:w="9854" w:type="dxa"/>
            <w:tcBorders>
              <w:top w:val="single" w:sz="4" w:space="0" w:color="auto"/>
              <w:left w:val="single" w:sz="4" w:space="0" w:color="auto"/>
              <w:bottom w:val="single" w:sz="4" w:space="0" w:color="auto"/>
              <w:right w:val="single" w:sz="4" w:space="0" w:color="auto"/>
            </w:tcBorders>
          </w:tcPr>
          <w:p w:rsidR="00472F3F" w:rsidRDefault="00472F3F">
            <w:pPr>
              <w:shd w:val="clear" w:color="auto" w:fill="FFFFFF"/>
              <w:tabs>
                <w:tab w:val="center" w:pos="8647"/>
              </w:tabs>
              <w:rPr>
                <w:spacing w:val="-6"/>
                <w:szCs w:val="24"/>
              </w:rPr>
            </w:pPr>
            <w:r>
              <w:rPr>
                <w:b/>
                <w:spacing w:val="-6"/>
                <w:szCs w:val="24"/>
              </w:rPr>
              <w:t>Tinkamiausiu pripažintas tiekėjas</w:t>
            </w:r>
            <w:r>
              <w:rPr>
                <w:spacing w:val="-6"/>
                <w:szCs w:val="24"/>
              </w:rPr>
              <w:t xml:space="preserve">: </w:t>
            </w:r>
            <w:r>
              <w:rPr>
                <w:i/>
                <w:spacing w:val="-6"/>
                <w:szCs w:val="24"/>
              </w:rPr>
              <w:t>tiekėjo pavadinimas</w:t>
            </w:r>
            <w:r>
              <w:rPr>
                <w:spacing w:val="-6"/>
                <w:szCs w:val="24"/>
              </w:rPr>
              <w:t xml:space="preserve"> </w:t>
            </w:r>
          </w:p>
          <w:p w:rsidR="00472F3F" w:rsidRDefault="00472F3F">
            <w:pPr>
              <w:shd w:val="clear" w:color="auto" w:fill="FFFFFF"/>
              <w:tabs>
                <w:tab w:val="center" w:pos="8647"/>
              </w:tabs>
              <w:rPr>
                <w:szCs w:val="24"/>
              </w:rPr>
            </w:pPr>
          </w:p>
        </w:tc>
      </w:tr>
      <w:tr w:rsidR="00472F3F" w:rsidTr="00472F3F">
        <w:tc>
          <w:tcPr>
            <w:tcW w:w="9854" w:type="dxa"/>
            <w:tcBorders>
              <w:top w:val="single" w:sz="4" w:space="0" w:color="auto"/>
              <w:left w:val="single" w:sz="4" w:space="0" w:color="auto"/>
              <w:bottom w:val="single" w:sz="4" w:space="0" w:color="auto"/>
              <w:right w:val="single" w:sz="4" w:space="0" w:color="auto"/>
            </w:tcBorders>
          </w:tcPr>
          <w:p w:rsidR="00472F3F" w:rsidRDefault="00472F3F">
            <w:pPr>
              <w:rPr>
                <w:b/>
                <w:szCs w:val="24"/>
              </w:rPr>
            </w:pPr>
            <w:r>
              <w:rPr>
                <w:b/>
                <w:szCs w:val="24"/>
              </w:rPr>
              <w:lastRenderedPageBreak/>
              <w:t xml:space="preserve">Pastabos: </w:t>
            </w:r>
          </w:p>
          <w:p w:rsidR="00472F3F" w:rsidRDefault="00472F3F">
            <w:pPr>
              <w:rPr>
                <w:szCs w:val="24"/>
              </w:rPr>
            </w:pPr>
          </w:p>
          <w:p w:rsidR="00C235FA" w:rsidRDefault="00C235FA">
            <w:pPr>
              <w:rPr>
                <w:szCs w:val="24"/>
              </w:rPr>
            </w:pPr>
          </w:p>
          <w:p w:rsidR="00C235FA" w:rsidRDefault="00C235FA">
            <w:pPr>
              <w:rPr>
                <w:szCs w:val="24"/>
              </w:rPr>
            </w:pPr>
          </w:p>
        </w:tc>
      </w:tr>
    </w:tbl>
    <w:p w:rsidR="00472F3F" w:rsidRDefault="00472F3F" w:rsidP="00472F3F">
      <w:pPr>
        <w:rPr>
          <w:szCs w:val="24"/>
        </w:rPr>
      </w:pPr>
    </w:p>
    <w:p w:rsidR="00472F3F" w:rsidRDefault="00472F3F" w:rsidP="00472F3F">
      <w:pPr>
        <w:rPr>
          <w:szCs w:val="24"/>
        </w:rPr>
      </w:pPr>
    </w:p>
    <w:tbl>
      <w:tblPr>
        <w:tblW w:w="0" w:type="auto"/>
        <w:tblLook w:val="04A0" w:firstRow="1" w:lastRow="0" w:firstColumn="1" w:lastColumn="0" w:noHBand="0" w:noVBand="1"/>
      </w:tblPr>
      <w:tblGrid>
        <w:gridCol w:w="2802"/>
        <w:gridCol w:w="482"/>
        <w:gridCol w:w="2778"/>
        <w:gridCol w:w="709"/>
        <w:gridCol w:w="2976"/>
      </w:tblGrid>
      <w:tr w:rsidR="00472F3F" w:rsidRPr="00C235FA" w:rsidTr="00472F3F">
        <w:tc>
          <w:tcPr>
            <w:tcW w:w="2802" w:type="dxa"/>
            <w:tcBorders>
              <w:top w:val="single" w:sz="4" w:space="0" w:color="auto"/>
              <w:left w:val="nil"/>
              <w:bottom w:val="nil"/>
              <w:right w:val="nil"/>
            </w:tcBorders>
            <w:hideMark/>
          </w:tcPr>
          <w:p w:rsidR="00472F3F" w:rsidRPr="00C235FA" w:rsidRDefault="00472F3F">
            <w:pPr>
              <w:rPr>
                <w:i/>
                <w:sz w:val="20"/>
              </w:rPr>
            </w:pPr>
            <w:r w:rsidRPr="00C235FA">
              <w:rPr>
                <w:i/>
                <w:sz w:val="20"/>
              </w:rPr>
              <w:t>(pirkimo organizatoriaus pareigos)</w:t>
            </w:r>
          </w:p>
        </w:tc>
        <w:tc>
          <w:tcPr>
            <w:tcW w:w="482" w:type="dxa"/>
          </w:tcPr>
          <w:p w:rsidR="00472F3F" w:rsidRPr="00C235FA" w:rsidRDefault="00472F3F">
            <w:pPr>
              <w:jc w:val="center"/>
              <w:rPr>
                <w:i/>
                <w:sz w:val="20"/>
              </w:rPr>
            </w:pPr>
          </w:p>
        </w:tc>
        <w:tc>
          <w:tcPr>
            <w:tcW w:w="2778" w:type="dxa"/>
            <w:tcBorders>
              <w:top w:val="single" w:sz="4" w:space="0" w:color="auto"/>
              <w:left w:val="nil"/>
              <w:bottom w:val="nil"/>
              <w:right w:val="nil"/>
            </w:tcBorders>
            <w:hideMark/>
          </w:tcPr>
          <w:p w:rsidR="00472F3F" w:rsidRPr="00C235FA" w:rsidRDefault="00472F3F">
            <w:pPr>
              <w:jc w:val="center"/>
              <w:rPr>
                <w:i/>
                <w:sz w:val="20"/>
              </w:rPr>
            </w:pPr>
            <w:r w:rsidRPr="00C235FA">
              <w:rPr>
                <w:i/>
                <w:sz w:val="20"/>
              </w:rPr>
              <w:t>(parašas)</w:t>
            </w:r>
          </w:p>
        </w:tc>
        <w:tc>
          <w:tcPr>
            <w:tcW w:w="709" w:type="dxa"/>
          </w:tcPr>
          <w:p w:rsidR="00472F3F" w:rsidRPr="00C235FA" w:rsidRDefault="00472F3F">
            <w:pPr>
              <w:jc w:val="center"/>
              <w:rPr>
                <w:i/>
                <w:sz w:val="20"/>
              </w:rPr>
            </w:pPr>
          </w:p>
        </w:tc>
        <w:tc>
          <w:tcPr>
            <w:tcW w:w="2976" w:type="dxa"/>
            <w:tcBorders>
              <w:top w:val="single" w:sz="4" w:space="0" w:color="auto"/>
              <w:left w:val="nil"/>
              <w:bottom w:val="nil"/>
              <w:right w:val="nil"/>
            </w:tcBorders>
            <w:hideMark/>
          </w:tcPr>
          <w:p w:rsidR="00472F3F" w:rsidRPr="00C235FA" w:rsidRDefault="00472F3F">
            <w:pPr>
              <w:jc w:val="center"/>
              <w:rPr>
                <w:i/>
                <w:sz w:val="20"/>
              </w:rPr>
            </w:pPr>
            <w:r w:rsidRPr="00C235FA">
              <w:rPr>
                <w:i/>
                <w:sz w:val="20"/>
              </w:rPr>
              <w:t>(vardas ir pavardė)</w:t>
            </w:r>
          </w:p>
        </w:tc>
      </w:tr>
    </w:tbl>
    <w:p w:rsidR="00472F3F" w:rsidRDefault="00472F3F" w:rsidP="00472F3F">
      <w:pPr>
        <w:rPr>
          <w:szCs w:val="24"/>
        </w:rPr>
      </w:pPr>
    </w:p>
    <w:p w:rsidR="00472F3F" w:rsidRDefault="00472F3F" w:rsidP="00472F3F">
      <w:pPr>
        <w:suppressAutoHyphens/>
        <w:textAlignment w:val="center"/>
        <w:rPr>
          <w:szCs w:val="24"/>
        </w:rPr>
      </w:pPr>
    </w:p>
    <w:p w:rsidR="00370F77" w:rsidRPr="000C7EE9" w:rsidRDefault="00370F77" w:rsidP="00370F77">
      <w:pPr>
        <w:ind w:right="142"/>
      </w:pPr>
      <w:r w:rsidRPr="000C7EE9">
        <w:t>SUDERINTA</w:t>
      </w:r>
      <w:r w:rsidR="00C235FA">
        <w:tab/>
      </w:r>
      <w:r w:rsidR="00C235FA">
        <w:tab/>
      </w:r>
      <w:r w:rsidR="00C235FA">
        <w:tab/>
      </w:r>
      <w:r>
        <w:t>SUSIPAŽINAU</w:t>
      </w:r>
    </w:p>
    <w:p w:rsidR="00370F77" w:rsidRPr="000C7EE9" w:rsidRDefault="00370F77" w:rsidP="00370F77">
      <w:pPr>
        <w:jc w:val="both"/>
        <w:rPr>
          <w:lang w:eastAsia="lt-LT"/>
        </w:rPr>
      </w:pPr>
      <w:r w:rsidRPr="000C7EE9">
        <w:rPr>
          <w:lang w:eastAsia="lt-LT"/>
        </w:rPr>
        <w:t>Pirkimų administratorius</w:t>
      </w:r>
      <w:r>
        <w:rPr>
          <w:lang w:eastAsia="lt-LT"/>
        </w:rPr>
        <w:tab/>
      </w:r>
      <w:r>
        <w:rPr>
          <w:lang w:eastAsia="lt-LT"/>
        </w:rPr>
        <w:tab/>
      </w:r>
      <w:r>
        <w:rPr>
          <w:lang w:eastAsia="lt-LT"/>
        </w:rPr>
        <w:tab/>
        <w:t>Pirkimo organizatorius/komisijos pirmininkas</w:t>
      </w:r>
    </w:p>
    <w:p w:rsidR="00370F77" w:rsidRPr="000C7EE9" w:rsidRDefault="00370F77" w:rsidP="00370F77">
      <w:pPr>
        <w:jc w:val="both"/>
        <w:rPr>
          <w:lang w:eastAsia="lt-LT"/>
        </w:rPr>
      </w:pPr>
      <w:r w:rsidRPr="000C7EE9">
        <w:rPr>
          <w:lang w:eastAsia="lt-LT"/>
        </w:rPr>
        <w:t>(Parašas)</w:t>
      </w:r>
      <w:r>
        <w:rPr>
          <w:lang w:eastAsia="lt-LT"/>
        </w:rPr>
        <w:tab/>
      </w:r>
      <w:r>
        <w:rPr>
          <w:lang w:eastAsia="lt-LT"/>
        </w:rPr>
        <w:tab/>
      </w:r>
      <w:r>
        <w:rPr>
          <w:lang w:eastAsia="lt-LT"/>
        </w:rPr>
        <w:tab/>
      </w:r>
      <w:r>
        <w:rPr>
          <w:lang w:eastAsia="lt-LT"/>
        </w:rPr>
        <w:tab/>
      </w:r>
      <w:r w:rsidRPr="000C7EE9">
        <w:rPr>
          <w:lang w:eastAsia="lt-LT"/>
        </w:rPr>
        <w:t>(Parašas)</w:t>
      </w:r>
    </w:p>
    <w:p w:rsidR="00370F77" w:rsidRPr="000C7EE9" w:rsidRDefault="00370F77" w:rsidP="00370F77">
      <w:pPr>
        <w:jc w:val="both"/>
        <w:rPr>
          <w:lang w:eastAsia="lt-LT"/>
        </w:rPr>
      </w:pPr>
      <w:r w:rsidRPr="000C7EE9">
        <w:rPr>
          <w:lang w:eastAsia="lt-LT"/>
        </w:rPr>
        <w:t>(Vardas ir pavardė)</w:t>
      </w:r>
      <w:r>
        <w:rPr>
          <w:lang w:eastAsia="lt-LT"/>
        </w:rPr>
        <w:tab/>
      </w:r>
      <w:r>
        <w:rPr>
          <w:lang w:eastAsia="lt-LT"/>
        </w:rPr>
        <w:tab/>
      </w:r>
      <w:r>
        <w:rPr>
          <w:lang w:eastAsia="lt-LT"/>
        </w:rPr>
        <w:tab/>
      </w:r>
      <w:r w:rsidRPr="000C7EE9">
        <w:rPr>
          <w:lang w:eastAsia="lt-LT"/>
        </w:rPr>
        <w:t>(Vardas ir pavardė)</w:t>
      </w:r>
    </w:p>
    <w:p w:rsidR="00370F77" w:rsidRPr="000C7EE9" w:rsidRDefault="00370F77" w:rsidP="00370F77">
      <w:pPr>
        <w:jc w:val="both"/>
        <w:rPr>
          <w:lang w:eastAsia="lt-LT"/>
        </w:rPr>
      </w:pPr>
      <w:r w:rsidRPr="000C7EE9">
        <w:rPr>
          <w:lang w:eastAsia="lt-LT"/>
        </w:rPr>
        <w:t>(Data)</w:t>
      </w:r>
      <w:r>
        <w:rPr>
          <w:lang w:eastAsia="lt-LT"/>
        </w:rPr>
        <w:tab/>
      </w:r>
      <w:r>
        <w:rPr>
          <w:lang w:eastAsia="lt-LT"/>
        </w:rPr>
        <w:tab/>
      </w:r>
      <w:r>
        <w:rPr>
          <w:lang w:eastAsia="lt-LT"/>
        </w:rPr>
        <w:tab/>
      </w:r>
      <w:r>
        <w:rPr>
          <w:lang w:eastAsia="lt-LT"/>
        </w:rPr>
        <w:tab/>
      </w:r>
      <w:r w:rsidRPr="000C7EE9">
        <w:rPr>
          <w:lang w:eastAsia="lt-LT"/>
        </w:rPr>
        <w:t>(Data)</w:t>
      </w:r>
    </w:p>
    <w:p w:rsidR="00370F77" w:rsidRPr="000C7EE9" w:rsidRDefault="00370F77" w:rsidP="00370F77">
      <w:pPr>
        <w:jc w:val="both"/>
        <w:rPr>
          <w:lang w:eastAsia="lt-LT"/>
        </w:rPr>
      </w:pPr>
    </w:p>
    <w:p w:rsidR="00370F77" w:rsidRPr="000C7EE9" w:rsidRDefault="00370F77" w:rsidP="00370F77">
      <w:pPr>
        <w:jc w:val="both"/>
        <w:rPr>
          <w:lang w:eastAsia="lt-LT"/>
        </w:rPr>
      </w:pPr>
      <w:r w:rsidRPr="000C7EE9">
        <w:rPr>
          <w:lang w:eastAsia="lt-LT"/>
        </w:rPr>
        <w:t xml:space="preserve"> </w:t>
      </w:r>
    </w:p>
    <w:p w:rsidR="00370F77" w:rsidRPr="000C7EE9" w:rsidRDefault="00370F77" w:rsidP="00370F77">
      <w:pPr>
        <w:jc w:val="both"/>
        <w:rPr>
          <w:lang w:eastAsia="lt-LT"/>
        </w:rPr>
      </w:pPr>
      <w:r w:rsidRPr="000C7EE9">
        <w:rPr>
          <w:lang w:eastAsia="lt-LT"/>
        </w:rPr>
        <w:t>Bylos numeris, kurioje saugomi pirkimo dokumentai ________________________</w:t>
      </w:r>
    </w:p>
    <w:p w:rsidR="00370F77" w:rsidRPr="000C7EE9" w:rsidRDefault="00370F77" w:rsidP="00370F77">
      <w:pPr>
        <w:rPr>
          <w:sz w:val="20"/>
        </w:rPr>
      </w:pPr>
      <w:r w:rsidRPr="000C7EE9">
        <w:rPr>
          <w:sz w:val="20"/>
        </w:rPr>
        <w:br w:type="page"/>
      </w:r>
    </w:p>
    <w:p w:rsidR="00472F3F" w:rsidRDefault="00472F3F" w:rsidP="00472F3F">
      <w:pPr>
        <w:sectPr w:rsidR="00472F3F">
          <w:pgSz w:w="11906" w:h="16838"/>
          <w:pgMar w:top="1134" w:right="567" w:bottom="1134" w:left="1701" w:header="1134" w:footer="397" w:gutter="0"/>
          <w:pgNumType w:start="1"/>
          <w:cols w:space="1296"/>
        </w:sectPr>
      </w:pPr>
    </w:p>
    <w:p w:rsidR="00472F3F" w:rsidRDefault="00472F3F" w:rsidP="00472F3F">
      <w:pPr>
        <w:tabs>
          <w:tab w:val="center" w:pos="4819"/>
          <w:tab w:val="right" w:pos="9638"/>
        </w:tabs>
        <w:ind w:firstLine="720"/>
        <w:jc w:val="both"/>
        <w:rPr>
          <w:sz w:val="20"/>
        </w:rPr>
      </w:pPr>
    </w:p>
    <w:p w:rsidR="00472F3F" w:rsidRPr="00C235FA" w:rsidRDefault="00DD6C29" w:rsidP="00472F3F">
      <w:pPr>
        <w:suppressAutoHyphens/>
        <w:ind w:firstLine="8505"/>
        <w:textAlignment w:val="center"/>
        <w:rPr>
          <w:i/>
          <w:szCs w:val="24"/>
        </w:rPr>
      </w:pPr>
      <w:r>
        <w:rPr>
          <w:i/>
          <w:szCs w:val="24"/>
        </w:rPr>
        <w:tab/>
      </w:r>
      <w:r>
        <w:rPr>
          <w:i/>
          <w:szCs w:val="24"/>
        </w:rPr>
        <w:tab/>
      </w:r>
      <w:r w:rsidR="00472F3F" w:rsidRPr="00C235FA">
        <w:rPr>
          <w:i/>
          <w:szCs w:val="24"/>
        </w:rPr>
        <w:t>Viešųjų pirkimų organizavimo taisyklių</w:t>
      </w:r>
    </w:p>
    <w:p w:rsidR="00472F3F" w:rsidRPr="00C235FA" w:rsidRDefault="00DD6C29" w:rsidP="00472F3F">
      <w:pPr>
        <w:suppressAutoHyphens/>
        <w:ind w:firstLine="8505"/>
        <w:textAlignment w:val="center"/>
        <w:rPr>
          <w:b/>
          <w:i/>
          <w:szCs w:val="24"/>
        </w:rPr>
      </w:pPr>
      <w:r>
        <w:rPr>
          <w:b/>
          <w:i/>
          <w:szCs w:val="24"/>
        </w:rPr>
        <w:tab/>
      </w:r>
      <w:r>
        <w:rPr>
          <w:b/>
          <w:i/>
          <w:szCs w:val="24"/>
        </w:rPr>
        <w:tab/>
      </w:r>
      <w:r w:rsidR="00472F3F" w:rsidRPr="00C235FA">
        <w:rPr>
          <w:b/>
          <w:i/>
          <w:szCs w:val="24"/>
        </w:rPr>
        <w:t>4 priedas</w:t>
      </w:r>
    </w:p>
    <w:p w:rsidR="00472F3F" w:rsidRPr="00C235FA" w:rsidRDefault="00472F3F" w:rsidP="00472F3F">
      <w:pPr>
        <w:jc w:val="center"/>
        <w:rPr>
          <w:i/>
          <w:szCs w:val="24"/>
        </w:rPr>
      </w:pPr>
      <w:r w:rsidRPr="00C235FA">
        <w:rPr>
          <w:i/>
          <w:szCs w:val="24"/>
        </w:rPr>
        <w:t>__________________________________________________________________________</w:t>
      </w:r>
    </w:p>
    <w:p w:rsidR="00472F3F" w:rsidRPr="00DD6C29" w:rsidRDefault="00472F3F" w:rsidP="00472F3F">
      <w:pPr>
        <w:jc w:val="center"/>
        <w:rPr>
          <w:i/>
          <w:iCs/>
          <w:sz w:val="20"/>
        </w:rPr>
      </w:pPr>
      <w:r w:rsidRPr="00DD6C29">
        <w:rPr>
          <w:i/>
          <w:iCs/>
          <w:sz w:val="20"/>
        </w:rPr>
        <w:t>(perkančiosios organizacijos pavadinimas)</w:t>
      </w:r>
    </w:p>
    <w:tbl>
      <w:tblPr>
        <w:tblW w:w="0" w:type="auto"/>
        <w:tblInd w:w="8472" w:type="dxa"/>
        <w:tblLook w:val="04A0" w:firstRow="1" w:lastRow="0" w:firstColumn="1" w:lastColumn="0" w:noHBand="0" w:noVBand="1"/>
      </w:tblPr>
      <w:tblGrid>
        <w:gridCol w:w="6172"/>
      </w:tblGrid>
      <w:tr w:rsidR="00472F3F" w:rsidRPr="00DD6C29" w:rsidTr="00472F3F">
        <w:tc>
          <w:tcPr>
            <w:tcW w:w="6172" w:type="dxa"/>
          </w:tcPr>
          <w:p w:rsidR="00472F3F" w:rsidRPr="00DD6C29" w:rsidRDefault="00472F3F">
            <w:pPr>
              <w:keepLines/>
              <w:tabs>
                <w:tab w:val="left" w:pos="1304"/>
                <w:tab w:val="left" w:pos="1457"/>
                <w:tab w:val="left" w:pos="1604"/>
                <w:tab w:val="left" w:pos="1757"/>
              </w:tabs>
              <w:suppressAutoHyphens/>
              <w:textAlignment w:val="center"/>
              <w:rPr>
                <w:i/>
                <w:sz w:val="20"/>
              </w:rPr>
            </w:pPr>
          </w:p>
        </w:tc>
      </w:tr>
      <w:tr w:rsidR="00472F3F" w:rsidTr="00472F3F">
        <w:tc>
          <w:tcPr>
            <w:tcW w:w="6172" w:type="dxa"/>
            <w:hideMark/>
          </w:tcPr>
          <w:p w:rsidR="00472F3F" w:rsidRDefault="00472F3F">
            <w:pPr>
              <w:keepLines/>
              <w:tabs>
                <w:tab w:val="left" w:pos="1304"/>
                <w:tab w:val="left" w:pos="1457"/>
                <w:tab w:val="left" w:pos="1604"/>
                <w:tab w:val="left" w:pos="1757"/>
              </w:tabs>
              <w:suppressAutoHyphens/>
              <w:textAlignment w:val="center"/>
              <w:rPr>
                <w:szCs w:val="24"/>
              </w:rPr>
            </w:pPr>
            <w:r>
              <w:rPr>
                <w:szCs w:val="24"/>
              </w:rPr>
              <w:t>TVIRTINU</w:t>
            </w:r>
          </w:p>
        </w:tc>
      </w:tr>
      <w:tr w:rsidR="00472F3F" w:rsidTr="00472F3F">
        <w:tc>
          <w:tcPr>
            <w:tcW w:w="6172" w:type="dxa"/>
            <w:tcBorders>
              <w:top w:val="nil"/>
              <w:left w:val="nil"/>
              <w:bottom w:val="single" w:sz="4" w:space="0" w:color="auto"/>
              <w:right w:val="nil"/>
            </w:tcBorders>
          </w:tcPr>
          <w:p w:rsidR="00472F3F" w:rsidRDefault="00472F3F">
            <w:pPr>
              <w:keepLines/>
              <w:tabs>
                <w:tab w:val="left" w:pos="1304"/>
                <w:tab w:val="left" w:pos="1457"/>
                <w:tab w:val="left" w:pos="1604"/>
                <w:tab w:val="left" w:pos="1757"/>
              </w:tabs>
              <w:suppressAutoHyphens/>
              <w:textAlignment w:val="center"/>
              <w:rPr>
                <w:i/>
                <w:sz w:val="20"/>
              </w:rPr>
            </w:pPr>
          </w:p>
        </w:tc>
      </w:tr>
      <w:tr w:rsidR="00472F3F" w:rsidTr="00472F3F">
        <w:tc>
          <w:tcPr>
            <w:tcW w:w="6172" w:type="dxa"/>
            <w:tcBorders>
              <w:top w:val="single" w:sz="4" w:space="0" w:color="auto"/>
              <w:left w:val="nil"/>
              <w:bottom w:val="nil"/>
              <w:right w:val="nil"/>
            </w:tcBorders>
            <w:hideMark/>
          </w:tcPr>
          <w:p w:rsidR="00472F3F" w:rsidRDefault="00472F3F" w:rsidP="004B43DD">
            <w:pPr>
              <w:keepLines/>
              <w:tabs>
                <w:tab w:val="left" w:pos="1304"/>
                <w:tab w:val="left" w:pos="1457"/>
                <w:tab w:val="left" w:pos="1604"/>
                <w:tab w:val="left" w:pos="1757"/>
              </w:tabs>
              <w:suppressAutoHyphens/>
              <w:ind w:right="2095"/>
              <w:textAlignment w:val="center"/>
              <w:rPr>
                <w:i/>
                <w:sz w:val="20"/>
              </w:rPr>
            </w:pPr>
            <w:r>
              <w:rPr>
                <w:i/>
                <w:sz w:val="20"/>
              </w:rPr>
              <w:t>(perkančiosios</w:t>
            </w:r>
            <w:r w:rsidR="00782E14">
              <w:rPr>
                <w:i/>
                <w:sz w:val="20"/>
              </w:rPr>
              <w:t xml:space="preserve"> organizacijos vadovo pareigų pavadinimas </w:t>
            </w:r>
            <w:r>
              <w:rPr>
                <w:i/>
                <w:sz w:val="20"/>
              </w:rPr>
              <w:t>)</w:t>
            </w:r>
          </w:p>
        </w:tc>
      </w:tr>
      <w:tr w:rsidR="00472F3F" w:rsidTr="00472F3F">
        <w:tc>
          <w:tcPr>
            <w:tcW w:w="6172" w:type="dxa"/>
            <w:tcBorders>
              <w:top w:val="nil"/>
              <w:left w:val="nil"/>
              <w:bottom w:val="single" w:sz="4" w:space="0" w:color="auto"/>
              <w:right w:val="nil"/>
            </w:tcBorders>
          </w:tcPr>
          <w:p w:rsidR="00472F3F" w:rsidRDefault="00472F3F">
            <w:pPr>
              <w:keepLines/>
              <w:tabs>
                <w:tab w:val="left" w:pos="1304"/>
                <w:tab w:val="left" w:pos="1457"/>
                <w:tab w:val="left" w:pos="1604"/>
                <w:tab w:val="left" w:pos="1757"/>
              </w:tabs>
              <w:suppressAutoHyphens/>
              <w:textAlignment w:val="center"/>
              <w:rPr>
                <w:i/>
                <w:sz w:val="20"/>
              </w:rPr>
            </w:pPr>
          </w:p>
        </w:tc>
      </w:tr>
      <w:tr w:rsidR="00472F3F" w:rsidTr="00472F3F">
        <w:tc>
          <w:tcPr>
            <w:tcW w:w="6172" w:type="dxa"/>
            <w:tcBorders>
              <w:top w:val="single" w:sz="4" w:space="0" w:color="auto"/>
              <w:left w:val="nil"/>
              <w:bottom w:val="nil"/>
              <w:right w:val="nil"/>
            </w:tcBorders>
            <w:hideMark/>
          </w:tcPr>
          <w:p w:rsidR="00472F3F" w:rsidRDefault="00472F3F">
            <w:pPr>
              <w:keepLines/>
              <w:tabs>
                <w:tab w:val="left" w:pos="1304"/>
                <w:tab w:val="left" w:pos="1457"/>
                <w:tab w:val="left" w:pos="1604"/>
                <w:tab w:val="left" w:pos="1757"/>
              </w:tabs>
              <w:suppressAutoHyphens/>
              <w:textAlignment w:val="center"/>
              <w:rPr>
                <w:i/>
                <w:sz w:val="20"/>
              </w:rPr>
            </w:pPr>
            <w:r>
              <w:rPr>
                <w:i/>
                <w:sz w:val="20"/>
              </w:rPr>
              <w:t>(parašas)</w:t>
            </w:r>
          </w:p>
        </w:tc>
      </w:tr>
      <w:tr w:rsidR="00472F3F" w:rsidTr="00472F3F">
        <w:tc>
          <w:tcPr>
            <w:tcW w:w="6172" w:type="dxa"/>
            <w:tcBorders>
              <w:top w:val="nil"/>
              <w:left w:val="nil"/>
              <w:bottom w:val="single" w:sz="4" w:space="0" w:color="auto"/>
              <w:right w:val="nil"/>
            </w:tcBorders>
          </w:tcPr>
          <w:p w:rsidR="00472F3F" w:rsidRDefault="00472F3F">
            <w:pPr>
              <w:keepLines/>
              <w:tabs>
                <w:tab w:val="left" w:pos="1304"/>
                <w:tab w:val="left" w:pos="1457"/>
                <w:tab w:val="left" w:pos="1604"/>
                <w:tab w:val="left" w:pos="1757"/>
              </w:tabs>
              <w:suppressAutoHyphens/>
              <w:textAlignment w:val="center"/>
              <w:rPr>
                <w:i/>
                <w:sz w:val="20"/>
              </w:rPr>
            </w:pPr>
          </w:p>
        </w:tc>
      </w:tr>
      <w:tr w:rsidR="00472F3F" w:rsidTr="00472F3F">
        <w:tc>
          <w:tcPr>
            <w:tcW w:w="6172" w:type="dxa"/>
            <w:tcBorders>
              <w:top w:val="single" w:sz="4" w:space="0" w:color="auto"/>
              <w:left w:val="nil"/>
              <w:bottom w:val="nil"/>
              <w:right w:val="nil"/>
            </w:tcBorders>
            <w:hideMark/>
          </w:tcPr>
          <w:p w:rsidR="00472F3F" w:rsidRDefault="00472F3F">
            <w:pPr>
              <w:keepLines/>
              <w:tabs>
                <w:tab w:val="left" w:pos="1304"/>
                <w:tab w:val="left" w:pos="1457"/>
                <w:tab w:val="left" w:pos="1604"/>
                <w:tab w:val="left" w:pos="1757"/>
              </w:tabs>
              <w:suppressAutoHyphens/>
              <w:textAlignment w:val="center"/>
              <w:rPr>
                <w:i/>
                <w:sz w:val="20"/>
              </w:rPr>
            </w:pPr>
            <w:r>
              <w:rPr>
                <w:i/>
                <w:sz w:val="20"/>
              </w:rPr>
              <w:t>(vardas ir pavardė)</w:t>
            </w:r>
          </w:p>
        </w:tc>
      </w:tr>
    </w:tbl>
    <w:p w:rsidR="00472F3F" w:rsidRDefault="00472F3F" w:rsidP="00472F3F">
      <w:pPr>
        <w:keepLines/>
        <w:tabs>
          <w:tab w:val="left" w:pos="1304"/>
          <w:tab w:val="left" w:pos="1457"/>
          <w:tab w:val="left" w:pos="1604"/>
          <w:tab w:val="left" w:pos="1757"/>
        </w:tabs>
        <w:suppressAutoHyphens/>
        <w:ind w:left="5670"/>
        <w:textAlignment w:val="center"/>
        <w:rPr>
          <w:i/>
          <w:szCs w:val="24"/>
        </w:rPr>
      </w:pPr>
    </w:p>
    <w:p w:rsidR="00472F3F" w:rsidRPr="00A60479" w:rsidRDefault="00472F3F" w:rsidP="00472F3F">
      <w:pPr>
        <w:jc w:val="center"/>
        <w:rPr>
          <w:b/>
          <w:caps/>
          <w:sz w:val="22"/>
          <w:szCs w:val="22"/>
        </w:rPr>
      </w:pPr>
      <w:r w:rsidRPr="00A60479">
        <w:rPr>
          <w:b/>
          <w:caps/>
          <w:sz w:val="22"/>
          <w:szCs w:val="22"/>
        </w:rPr>
        <w:t>20__ BIUDŽETINIAIS metais numatomų pirkti perkančiosios organizacijos reikmėms reikalingų darbų, prekių ir paslaugų planas</w:t>
      </w:r>
    </w:p>
    <w:p w:rsidR="00472F3F" w:rsidRDefault="00472F3F" w:rsidP="00472F3F">
      <w:pPr>
        <w:jc w:val="center"/>
        <w:rPr>
          <w:b/>
          <w:caps/>
          <w:szCs w:val="24"/>
        </w:rPr>
      </w:pPr>
    </w:p>
    <w:p w:rsidR="00472F3F" w:rsidRDefault="00472F3F" w:rsidP="00472F3F">
      <w:pPr>
        <w:jc w:val="center"/>
        <w:rPr>
          <w:szCs w:val="24"/>
        </w:rPr>
      </w:pPr>
      <w:r>
        <w:rPr>
          <w:szCs w:val="24"/>
        </w:rPr>
        <w:t>20__ m._____________ d. Nr. ______</w:t>
      </w:r>
    </w:p>
    <w:p w:rsidR="00472F3F" w:rsidRDefault="00472F3F" w:rsidP="00472F3F">
      <w:pPr>
        <w:jc w:val="center"/>
        <w:rPr>
          <w:i/>
          <w:iCs/>
          <w:sz w:val="20"/>
        </w:rPr>
      </w:pPr>
    </w:p>
    <w:tbl>
      <w:tblPr>
        <w:tblW w:w="15466" w:type="dxa"/>
        <w:tblInd w:w="-806" w:type="dxa"/>
        <w:tblCellMar>
          <w:left w:w="0" w:type="dxa"/>
          <w:right w:w="0" w:type="dxa"/>
        </w:tblCellMar>
        <w:tblLook w:val="04A0" w:firstRow="1" w:lastRow="0" w:firstColumn="1" w:lastColumn="0" w:noHBand="0" w:noVBand="1"/>
      </w:tblPr>
      <w:tblGrid>
        <w:gridCol w:w="567"/>
        <w:gridCol w:w="2262"/>
        <w:gridCol w:w="1336"/>
        <w:gridCol w:w="1227"/>
        <w:gridCol w:w="2258"/>
        <w:gridCol w:w="1246"/>
        <w:gridCol w:w="1467"/>
        <w:gridCol w:w="1295"/>
        <w:gridCol w:w="3018"/>
        <w:gridCol w:w="790"/>
      </w:tblGrid>
      <w:tr w:rsidR="00C235FA" w:rsidRPr="00C235FA" w:rsidTr="006204B9">
        <w:trPr>
          <w:trHeight w:val="1785"/>
        </w:trPr>
        <w:tc>
          <w:tcPr>
            <w:tcW w:w="56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6204B9" w:rsidRPr="00DD6C29" w:rsidRDefault="006204B9" w:rsidP="006204B9">
            <w:pPr>
              <w:jc w:val="center"/>
              <w:rPr>
                <w:bCs/>
                <w:szCs w:val="22"/>
                <w:lang w:eastAsia="lt-LT"/>
              </w:rPr>
            </w:pPr>
            <w:r w:rsidRPr="00DD6C29">
              <w:rPr>
                <w:bCs/>
                <w:sz w:val="22"/>
                <w:szCs w:val="22"/>
                <w:lang w:eastAsia="lt-LT"/>
              </w:rPr>
              <w:t>Eil. Nr.</w:t>
            </w:r>
          </w:p>
        </w:tc>
        <w:tc>
          <w:tcPr>
            <w:tcW w:w="226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DD6C29" w:rsidRDefault="006204B9" w:rsidP="006204B9">
            <w:pPr>
              <w:jc w:val="center"/>
              <w:rPr>
                <w:bCs/>
                <w:szCs w:val="22"/>
                <w:lang w:eastAsia="lt-LT"/>
              </w:rPr>
            </w:pPr>
            <w:r w:rsidRPr="00DD6C29">
              <w:rPr>
                <w:bCs/>
                <w:sz w:val="22"/>
                <w:szCs w:val="22"/>
                <w:lang w:eastAsia="lt-LT"/>
              </w:rPr>
              <w:t>Prekės, paslaugos ar darbo pavadinimas</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DD6C29" w:rsidRDefault="006204B9" w:rsidP="006204B9">
            <w:pPr>
              <w:jc w:val="center"/>
              <w:rPr>
                <w:bCs/>
                <w:szCs w:val="22"/>
                <w:lang w:eastAsia="lt-LT"/>
              </w:rPr>
            </w:pPr>
            <w:r w:rsidRPr="00DD6C29">
              <w:rPr>
                <w:bCs/>
                <w:sz w:val="22"/>
                <w:szCs w:val="22"/>
                <w:lang w:eastAsia="lt-LT"/>
              </w:rPr>
              <w:t>Rūšis:prekė, paslauga, darbas</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DD6C29" w:rsidRDefault="006204B9" w:rsidP="006204B9">
            <w:pPr>
              <w:jc w:val="center"/>
              <w:rPr>
                <w:bCs/>
                <w:szCs w:val="22"/>
                <w:lang w:eastAsia="lt-LT"/>
              </w:rPr>
            </w:pPr>
            <w:r w:rsidRPr="00DD6C29">
              <w:rPr>
                <w:bCs/>
                <w:sz w:val="22"/>
                <w:szCs w:val="22"/>
                <w:lang w:eastAsia="lt-LT"/>
              </w:rPr>
              <w:t>Prekės, paslaugos ar darbo BVPŽ kodas</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DD6C29" w:rsidRDefault="006204B9" w:rsidP="006204B9">
            <w:pPr>
              <w:jc w:val="center"/>
              <w:rPr>
                <w:bCs/>
                <w:szCs w:val="22"/>
                <w:lang w:eastAsia="lt-LT"/>
              </w:rPr>
            </w:pPr>
            <w:r w:rsidRPr="00DD6C29">
              <w:rPr>
                <w:bCs/>
                <w:sz w:val="22"/>
                <w:szCs w:val="22"/>
                <w:lang w:eastAsia="lt-LT"/>
              </w:rPr>
              <w:t>Preliminari vienerių finansinių metų/bendra prekės, paslaugos ar darbo numatomos sudaryti pirkimo sutarties apimtis (Eur, su PVM)</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DD6C29" w:rsidRDefault="006204B9" w:rsidP="006204B9">
            <w:pPr>
              <w:jc w:val="center"/>
              <w:rPr>
                <w:bCs/>
                <w:szCs w:val="22"/>
                <w:lang w:eastAsia="lt-LT"/>
              </w:rPr>
            </w:pPr>
            <w:r w:rsidRPr="00DD6C29">
              <w:rPr>
                <w:bCs/>
                <w:sz w:val="22"/>
                <w:szCs w:val="22"/>
                <w:lang w:eastAsia="lt-LT"/>
              </w:rPr>
              <w:t>Ketvirtis, kurio metu turi būti atliktas pirkimas</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DD6C29" w:rsidRDefault="006204B9" w:rsidP="006204B9">
            <w:pPr>
              <w:jc w:val="center"/>
              <w:rPr>
                <w:bCs/>
                <w:szCs w:val="22"/>
                <w:lang w:eastAsia="lt-LT"/>
              </w:rPr>
            </w:pPr>
            <w:r w:rsidRPr="00DD6C29">
              <w:rPr>
                <w:bCs/>
                <w:sz w:val="22"/>
                <w:szCs w:val="22"/>
                <w:lang w:eastAsia="lt-LT"/>
              </w:rPr>
              <w:t>Numatomos sudaryti pirkimo sutarties trukmė</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DD6C29" w:rsidRDefault="006204B9" w:rsidP="006204B9">
            <w:pPr>
              <w:jc w:val="center"/>
              <w:rPr>
                <w:bCs/>
                <w:szCs w:val="22"/>
                <w:lang w:eastAsia="lt-LT"/>
              </w:rPr>
            </w:pPr>
            <w:r w:rsidRPr="00DD6C29">
              <w:rPr>
                <w:bCs/>
                <w:sz w:val="22"/>
                <w:szCs w:val="22"/>
                <w:lang w:eastAsia="lt-LT"/>
              </w:rPr>
              <w:t>Finansavimo šaltinis</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DD6C29" w:rsidRDefault="006204B9" w:rsidP="006204B9">
            <w:pPr>
              <w:jc w:val="center"/>
              <w:rPr>
                <w:bCs/>
                <w:szCs w:val="22"/>
                <w:lang w:eastAsia="lt-LT"/>
              </w:rPr>
            </w:pPr>
            <w:r w:rsidRPr="00DD6C29">
              <w:rPr>
                <w:bCs/>
                <w:sz w:val="22"/>
                <w:szCs w:val="22"/>
                <w:lang w:eastAsia="lt-LT"/>
              </w:rPr>
              <w:t>Informacija apie tai, ar pirkimas bus atliekamas pagal Viešųjų pirkimų įstatymo 23 straipsnio nuostatas/bus taikomi aplinkos apsaugos kriterijai/ pirkimas bus atliekamas CVP IS priemonėmis, CPO.LT ir pan.</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204B9" w:rsidRPr="00C235FA" w:rsidRDefault="00C235FA" w:rsidP="00C235FA">
            <w:pPr>
              <w:rPr>
                <w:rFonts w:ascii="Calibri" w:hAnsi="Calibri" w:cs="Calibri"/>
                <w:sz w:val="20"/>
                <w:lang w:eastAsia="lt-LT"/>
              </w:rPr>
            </w:pPr>
            <w:r w:rsidRPr="00C235FA">
              <w:rPr>
                <w:bCs/>
                <w:sz w:val="20"/>
                <w:lang w:eastAsia="lt-LT"/>
              </w:rPr>
              <w:t>Pastabos</w:t>
            </w:r>
          </w:p>
        </w:tc>
      </w:tr>
      <w:tr w:rsidR="00C235FA" w:rsidRPr="006204B9" w:rsidTr="006204B9">
        <w:trPr>
          <w:trHeight w:val="300"/>
        </w:trPr>
        <w:tc>
          <w:tcPr>
            <w:tcW w:w="567" w:type="dxa"/>
            <w:tcBorders>
              <w:top w:val="single" w:sz="6" w:space="0" w:color="CCCCCC"/>
              <w:left w:val="single" w:sz="6" w:space="0" w:color="000000"/>
              <w:bottom w:val="single" w:sz="6" w:space="0" w:color="000000"/>
              <w:right w:val="single" w:sz="12"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2262"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204B9" w:rsidRPr="00C235FA" w:rsidRDefault="006204B9" w:rsidP="006204B9">
            <w:pPr>
              <w:rPr>
                <w:rFonts w:ascii="Calibri" w:hAnsi="Calibri" w:cs="Calibri"/>
                <w:sz w:val="20"/>
                <w:lang w:eastAsia="lt-LT"/>
              </w:rPr>
            </w:pPr>
          </w:p>
        </w:tc>
      </w:tr>
      <w:tr w:rsidR="00C235FA" w:rsidRPr="006204B9" w:rsidTr="006204B9">
        <w:trPr>
          <w:trHeight w:val="300"/>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22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204B9" w:rsidRPr="006204B9" w:rsidRDefault="006204B9" w:rsidP="006204B9">
            <w:pPr>
              <w:rPr>
                <w:rFonts w:ascii="Calibri" w:hAnsi="Calibri" w:cs="Calibri"/>
                <w:szCs w:val="22"/>
                <w:lang w:eastAsia="lt-LT"/>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204B9" w:rsidRPr="006204B9" w:rsidRDefault="006204B9" w:rsidP="006204B9">
            <w:pPr>
              <w:rPr>
                <w:rFonts w:ascii="Calibri" w:hAnsi="Calibri" w:cs="Calibri"/>
                <w:szCs w:val="22"/>
                <w:lang w:eastAsia="lt-LT"/>
              </w:rPr>
            </w:pPr>
          </w:p>
        </w:tc>
      </w:tr>
    </w:tbl>
    <w:p w:rsidR="00472F3F" w:rsidRDefault="00472F3F" w:rsidP="00472F3F">
      <w:pPr>
        <w:suppressAutoHyphens/>
        <w:jc w:val="both"/>
        <w:textAlignment w:val="center"/>
        <w:rPr>
          <w:strike/>
          <w:szCs w:val="24"/>
        </w:rPr>
      </w:pPr>
    </w:p>
    <w:p w:rsidR="00472F3F" w:rsidRDefault="00472F3F" w:rsidP="00472F3F">
      <w:pPr>
        <w:rPr>
          <w:szCs w:val="24"/>
        </w:rPr>
      </w:pPr>
    </w:p>
    <w:tbl>
      <w:tblPr>
        <w:tblW w:w="0" w:type="auto"/>
        <w:tblLook w:val="04A0" w:firstRow="1" w:lastRow="0" w:firstColumn="1" w:lastColumn="0" w:noHBand="0" w:noVBand="1"/>
      </w:tblPr>
      <w:tblGrid>
        <w:gridCol w:w="5778"/>
        <w:gridCol w:w="482"/>
        <w:gridCol w:w="2778"/>
        <w:gridCol w:w="709"/>
        <w:gridCol w:w="2976"/>
      </w:tblGrid>
      <w:tr w:rsidR="00472F3F" w:rsidRPr="00DD6C29" w:rsidTr="00472F3F">
        <w:tc>
          <w:tcPr>
            <w:tcW w:w="5778" w:type="dxa"/>
            <w:tcBorders>
              <w:top w:val="single" w:sz="4" w:space="0" w:color="auto"/>
              <w:left w:val="nil"/>
              <w:bottom w:val="nil"/>
              <w:right w:val="nil"/>
            </w:tcBorders>
            <w:hideMark/>
          </w:tcPr>
          <w:p w:rsidR="00472F3F" w:rsidRPr="00DD6C29" w:rsidRDefault="00472F3F">
            <w:pPr>
              <w:rPr>
                <w:i/>
                <w:sz w:val="20"/>
              </w:rPr>
            </w:pPr>
            <w:r w:rsidRPr="00DD6C29">
              <w:rPr>
                <w:i/>
                <w:sz w:val="20"/>
              </w:rPr>
              <w:t>(už pirkimų planavimą atsakingo asmens pareigos)</w:t>
            </w:r>
          </w:p>
        </w:tc>
        <w:tc>
          <w:tcPr>
            <w:tcW w:w="482" w:type="dxa"/>
          </w:tcPr>
          <w:p w:rsidR="00472F3F" w:rsidRPr="00DD6C29" w:rsidRDefault="00472F3F">
            <w:pPr>
              <w:jc w:val="center"/>
              <w:rPr>
                <w:i/>
                <w:sz w:val="20"/>
              </w:rPr>
            </w:pPr>
          </w:p>
        </w:tc>
        <w:tc>
          <w:tcPr>
            <w:tcW w:w="2778" w:type="dxa"/>
            <w:tcBorders>
              <w:top w:val="single" w:sz="4" w:space="0" w:color="auto"/>
              <w:left w:val="nil"/>
              <w:bottom w:val="nil"/>
              <w:right w:val="nil"/>
            </w:tcBorders>
            <w:hideMark/>
          </w:tcPr>
          <w:p w:rsidR="00472F3F" w:rsidRPr="00DD6C29" w:rsidRDefault="00472F3F">
            <w:pPr>
              <w:jc w:val="center"/>
              <w:rPr>
                <w:i/>
                <w:sz w:val="20"/>
              </w:rPr>
            </w:pPr>
            <w:r w:rsidRPr="00DD6C29">
              <w:rPr>
                <w:i/>
                <w:sz w:val="20"/>
              </w:rPr>
              <w:t>(parašas)</w:t>
            </w:r>
          </w:p>
        </w:tc>
        <w:tc>
          <w:tcPr>
            <w:tcW w:w="709" w:type="dxa"/>
          </w:tcPr>
          <w:p w:rsidR="00472F3F" w:rsidRPr="00DD6C29" w:rsidRDefault="00472F3F">
            <w:pPr>
              <w:jc w:val="center"/>
              <w:rPr>
                <w:i/>
                <w:sz w:val="20"/>
              </w:rPr>
            </w:pPr>
          </w:p>
        </w:tc>
        <w:tc>
          <w:tcPr>
            <w:tcW w:w="2976" w:type="dxa"/>
            <w:tcBorders>
              <w:top w:val="single" w:sz="4" w:space="0" w:color="auto"/>
              <w:left w:val="nil"/>
              <w:bottom w:val="nil"/>
              <w:right w:val="nil"/>
            </w:tcBorders>
            <w:hideMark/>
          </w:tcPr>
          <w:p w:rsidR="00472F3F" w:rsidRPr="00DD6C29" w:rsidRDefault="00472F3F">
            <w:pPr>
              <w:jc w:val="center"/>
              <w:rPr>
                <w:i/>
                <w:sz w:val="20"/>
              </w:rPr>
            </w:pPr>
            <w:r w:rsidRPr="00DD6C29">
              <w:rPr>
                <w:i/>
                <w:sz w:val="20"/>
              </w:rPr>
              <w:t>(vardas ir pavardė)</w:t>
            </w:r>
          </w:p>
        </w:tc>
      </w:tr>
    </w:tbl>
    <w:p w:rsidR="00472F3F" w:rsidRDefault="00472F3F" w:rsidP="00472F3F">
      <w:pPr>
        <w:suppressAutoHyphens/>
        <w:jc w:val="both"/>
        <w:textAlignment w:val="center"/>
        <w:rPr>
          <w:strike/>
          <w:szCs w:val="24"/>
        </w:rPr>
      </w:pPr>
    </w:p>
    <w:p w:rsidR="00472F3F" w:rsidRDefault="00472F3F" w:rsidP="00472F3F">
      <w:pPr>
        <w:suppressAutoHyphens/>
        <w:jc w:val="both"/>
        <w:textAlignment w:val="center"/>
        <w:rPr>
          <w:strike/>
          <w:szCs w:val="24"/>
        </w:rPr>
      </w:pPr>
    </w:p>
    <w:tbl>
      <w:tblPr>
        <w:tblW w:w="0" w:type="auto"/>
        <w:tblLook w:val="04A0" w:firstRow="1" w:lastRow="0" w:firstColumn="1" w:lastColumn="0" w:noHBand="0" w:noVBand="1"/>
      </w:tblPr>
      <w:tblGrid>
        <w:gridCol w:w="9414"/>
      </w:tblGrid>
      <w:tr w:rsidR="00472F3F" w:rsidRPr="00A60479" w:rsidTr="00472F3F">
        <w:tc>
          <w:tcPr>
            <w:tcW w:w="9414"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tblGrid>
            <w:tr w:rsidR="00472F3F" w:rsidRPr="00A60479" w:rsidTr="00370F77">
              <w:tc>
                <w:tcPr>
                  <w:tcW w:w="4186" w:type="dxa"/>
                  <w:tcBorders>
                    <w:top w:val="nil"/>
                    <w:left w:val="nil"/>
                    <w:bottom w:val="single" w:sz="4" w:space="0" w:color="auto"/>
                    <w:right w:val="nil"/>
                  </w:tcBorders>
                </w:tcPr>
                <w:p w:rsidR="00472F3F" w:rsidRPr="00A60479" w:rsidRDefault="00472F3F" w:rsidP="00370F77">
                  <w:pPr>
                    <w:spacing w:after="200" w:line="276" w:lineRule="auto"/>
                    <w:rPr>
                      <w:rFonts w:eastAsia="Calibri"/>
                      <w:color w:val="000000"/>
                      <w:sz w:val="20"/>
                    </w:rPr>
                  </w:pPr>
                </w:p>
              </w:tc>
            </w:tr>
            <w:tr w:rsidR="00472F3F" w:rsidRPr="00A60479" w:rsidTr="00370F77">
              <w:tc>
                <w:tcPr>
                  <w:tcW w:w="4186" w:type="dxa"/>
                  <w:tcBorders>
                    <w:top w:val="single" w:sz="4" w:space="0" w:color="auto"/>
                    <w:left w:val="nil"/>
                    <w:bottom w:val="nil"/>
                    <w:right w:val="nil"/>
                  </w:tcBorders>
                  <w:hideMark/>
                </w:tcPr>
                <w:p w:rsidR="00472F3F" w:rsidRPr="00A60479" w:rsidRDefault="00472F3F">
                  <w:pPr>
                    <w:widowControl w:val="0"/>
                    <w:rPr>
                      <w:rFonts w:eastAsia="Calibri"/>
                      <w:color w:val="000000"/>
                      <w:sz w:val="20"/>
                    </w:rPr>
                  </w:pPr>
                  <w:r w:rsidRPr="00A60479">
                    <w:rPr>
                      <w:rFonts w:eastAsia="Calibri"/>
                      <w:i/>
                      <w:sz w:val="20"/>
                    </w:rPr>
                    <w:t>(parašas)</w:t>
                  </w:r>
                </w:p>
              </w:tc>
            </w:tr>
            <w:tr w:rsidR="00472F3F" w:rsidRPr="00A60479" w:rsidTr="00370F77">
              <w:tc>
                <w:tcPr>
                  <w:tcW w:w="4186" w:type="dxa"/>
                  <w:tcBorders>
                    <w:top w:val="nil"/>
                    <w:left w:val="nil"/>
                    <w:bottom w:val="single" w:sz="4" w:space="0" w:color="auto"/>
                    <w:right w:val="nil"/>
                  </w:tcBorders>
                </w:tcPr>
                <w:p w:rsidR="00472F3F" w:rsidRPr="00A60479" w:rsidRDefault="00472F3F">
                  <w:pPr>
                    <w:widowControl w:val="0"/>
                    <w:rPr>
                      <w:rFonts w:eastAsia="Calibri"/>
                      <w:color w:val="000000"/>
                      <w:sz w:val="20"/>
                    </w:rPr>
                  </w:pPr>
                </w:p>
              </w:tc>
            </w:tr>
            <w:tr w:rsidR="00472F3F" w:rsidRPr="00A60479" w:rsidTr="00370F77">
              <w:tc>
                <w:tcPr>
                  <w:tcW w:w="4186" w:type="dxa"/>
                  <w:tcBorders>
                    <w:top w:val="single" w:sz="4" w:space="0" w:color="auto"/>
                    <w:left w:val="nil"/>
                    <w:bottom w:val="nil"/>
                    <w:right w:val="nil"/>
                  </w:tcBorders>
                  <w:hideMark/>
                </w:tcPr>
                <w:p w:rsidR="00472F3F" w:rsidRPr="00A60479" w:rsidRDefault="00472F3F">
                  <w:pPr>
                    <w:widowControl w:val="0"/>
                    <w:rPr>
                      <w:rFonts w:eastAsia="Calibri"/>
                      <w:color w:val="000000"/>
                      <w:sz w:val="20"/>
                    </w:rPr>
                  </w:pPr>
                  <w:r w:rsidRPr="00A60479">
                    <w:rPr>
                      <w:rFonts w:eastAsia="Calibri"/>
                      <w:i/>
                      <w:sz w:val="20"/>
                    </w:rPr>
                    <w:t>(vardas ir pavardė)</w:t>
                  </w:r>
                </w:p>
              </w:tc>
            </w:tr>
            <w:tr w:rsidR="00472F3F" w:rsidRPr="00A60479" w:rsidTr="00370F77">
              <w:tc>
                <w:tcPr>
                  <w:tcW w:w="4186" w:type="dxa"/>
                  <w:tcBorders>
                    <w:top w:val="nil"/>
                    <w:left w:val="nil"/>
                    <w:bottom w:val="single" w:sz="4" w:space="0" w:color="auto"/>
                    <w:right w:val="nil"/>
                  </w:tcBorders>
                </w:tcPr>
                <w:p w:rsidR="00472F3F" w:rsidRPr="00A60479" w:rsidRDefault="00472F3F">
                  <w:pPr>
                    <w:widowControl w:val="0"/>
                    <w:rPr>
                      <w:rFonts w:eastAsia="Calibri"/>
                      <w:color w:val="000000"/>
                      <w:sz w:val="20"/>
                    </w:rPr>
                  </w:pPr>
                </w:p>
              </w:tc>
            </w:tr>
            <w:tr w:rsidR="00472F3F" w:rsidRPr="00A60479" w:rsidTr="00370F77">
              <w:trPr>
                <w:trHeight w:val="63"/>
              </w:trPr>
              <w:tc>
                <w:tcPr>
                  <w:tcW w:w="4186" w:type="dxa"/>
                  <w:tcBorders>
                    <w:top w:val="single" w:sz="4" w:space="0" w:color="auto"/>
                    <w:left w:val="nil"/>
                    <w:bottom w:val="nil"/>
                    <w:right w:val="nil"/>
                  </w:tcBorders>
                  <w:hideMark/>
                </w:tcPr>
                <w:p w:rsidR="00472F3F" w:rsidRPr="00A60479" w:rsidRDefault="00472F3F">
                  <w:pPr>
                    <w:widowControl w:val="0"/>
                    <w:rPr>
                      <w:rFonts w:eastAsia="Calibri"/>
                      <w:color w:val="000000"/>
                      <w:sz w:val="20"/>
                    </w:rPr>
                  </w:pPr>
                  <w:r w:rsidRPr="00A60479">
                    <w:rPr>
                      <w:rFonts w:eastAsia="Calibri"/>
                      <w:i/>
                      <w:sz w:val="20"/>
                    </w:rPr>
                    <w:t>(data)</w:t>
                  </w:r>
                </w:p>
              </w:tc>
            </w:tr>
          </w:tbl>
          <w:p w:rsidR="00472F3F" w:rsidRPr="00A60479" w:rsidRDefault="00472F3F">
            <w:pPr>
              <w:rPr>
                <w:b/>
                <w:i/>
                <w:sz w:val="20"/>
              </w:rPr>
            </w:pPr>
          </w:p>
        </w:tc>
      </w:tr>
    </w:tbl>
    <w:p w:rsidR="00472F3F" w:rsidRDefault="00472F3F" w:rsidP="00472F3F">
      <w:pPr>
        <w:rPr>
          <w:b/>
          <w:szCs w:val="24"/>
        </w:rPr>
        <w:sectPr w:rsidR="00472F3F" w:rsidSect="00A60479">
          <w:pgSz w:w="16838" w:h="11906" w:orient="landscape"/>
          <w:pgMar w:top="630" w:right="567" w:bottom="720" w:left="1701" w:header="0" w:footer="0" w:gutter="0"/>
          <w:pgNumType w:start="1"/>
          <w:cols w:space="1296"/>
        </w:sectPr>
      </w:pPr>
    </w:p>
    <w:p w:rsidR="00472F3F" w:rsidRPr="00A60479" w:rsidRDefault="00A60479" w:rsidP="00472F3F">
      <w:pPr>
        <w:suppressAutoHyphens/>
        <w:ind w:firstLine="8505"/>
        <w:rPr>
          <w:i/>
          <w:szCs w:val="24"/>
        </w:rPr>
      </w:pPr>
      <w:r>
        <w:rPr>
          <w:szCs w:val="24"/>
        </w:rPr>
        <w:lastRenderedPageBreak/>
        <w:tab/>
      </w:r>
      <w:r>
        <w:rPr>
          <w:szCs w:val="24"/>
        </w:rPr>
        <w:tab/>
      </w:r>
      <w:r w:rsidR="00472F3F" w:rsidRPr="00A60479">
        <w:rPr>
          <w:i/>
          <w:szCs w:val="24"/>
        </w:rPr>
        <w:t xml:space="preserve">Viešųjų pirkimų organizavimo taisyklių </w:t>
      </w:r>
    </w:p>
    <w:p w:rsidR="00472F3F" w:rsidRPr="00A60479" w:rsidRDefault="00A60479" w:rsidP="00472F3F">
      <w:pPr>
        <w:suppressAutoHyphens/>
        <w:ind w:firstLine="8505"/>
        <w:rPr>
          <w:b/>
          <w:szCs w:val="24"/>
        </w:rPr>
      </w:pPr>
      <w:bookmarkStart w:id="0" w:name="_GoBack"/>
      <w:bookmarkEnd w:id="0"/>
      <w:r w:rsidRPr="00A60479">
        <w:rPr>
          <w:i/>
          <w:szCs w:val="24"/>
        </w:rPr>
        <w:tab/>
      </w:r>
      <w:r w:rsidRPr="00A60479">
        <w:rPr>
          <w:i/>
          <w:szCs w:val="24"/>
        </w:rPr>
        <w:tab/>
      </w:r>
      <w:r w:rsidR="00472F3F" w:rsidRPr="00A60479">
        <w:rPr>
          <w:b/>
          <w:i/>
          <w:szCs w:val="24"/>
        </w:rPr>
        <w:t>5 pried</w:t>
      </w:r>
      <w:r w:rsidR="00472F3F" w:rsidRPr="00A60479">
        <w:rPr>
          <w:b/>
          <w:szCs w:val="24"/>
        </w:rPr>
        <w:t>as</w:t>
      </w:r>
    </w:p>
    <w:p w:rsidR="00472F3F" w:rsidRDefault="00472F3F" w:rsidP="00472F3F">
      <w:pPr>
        <w:suppressAutoHyphens/>
        <w:ind w:firstLine="8505"/>
        <w:rPr>
          <w:szCs w:val="24"/>
        </w:rPr>
      </w:pPr>
    </w:p>
    <w:p w:rsidR="00472F3F" w:rsidRDefault="00472F3F" w:rsidP="00472F3F">
      <w:pPr>
        <w:jc w:val="center"/>
      </w:pPr>
      <w:r>
        <w:t>__________________________________________________________________________</w:t>
      </w:r>
    </w:p>
    <w:p w:rsidR="00472F3F" w:rsidRPr="00A60479" w:rsidRDefault="00472F3F" w:rsidP="00472F3F">
      <w:pPr>
        <w:jc w:val="center"/>
        <w:rPr>
          <w:i/>
          <w:iCs/>
          <w:sz w:val="20"/>
        </w:rPr>
      </w:pPr>
      <w:r w:rsidRPr="00A60479">
        <w:rPr>
          <w:i/>
          <w:iCs/>
          <w:sz w:val="20"/>
        </w:rPr>
        <w:t>(perkančiosios organizacijos pavadinimas)</w:t>
      </w:r>
    </w:p>
    <w:p w:rsidR="00472F3F" w:rsidRDefault="00472F3F" w:rsidP="00472F3F">
      <w:pPr>
        <w:tabs>
          <w:tab w:val="left" w:pos="1080"/>
        </w:tabs>
        <w:jc w:val="center"/>
      </w:pPr>
      <w:r>
        <w:t>_______________________________________________________</w:t>
      </w:r>
    </w:p>
    <w:p w:rsidR="00472F3F" w:rsidRPr="00A60479" w:rsidRDefault="00472F3F" w:rsidP="00472F3F">
      <w:pPr>
        <w:tabs>
          <w:tab w:val="left" w:pos="0"/>
          <w:tab w:val="left" w:pos="1080"/>
        </w:tabs>
        <w:jc w:val="center"/>
        <w:rPr>
          <w:i/>
          <w:sz w:val="20"/>
        </w:rPr>
      </w:pPr>
      <w:r w:rsidRPr="00A60479">
        <w:rPr>
          <w:i/>
          <w:sz w:val="20"/>
        </w:rPr>
        <w:t>(perkančiosios organizacijos struktūrinio padalinio pavadinimas)</w:t>
      </w:r>
    </w:p>
    <w:p w:rsidR="00472F3F" w:rsidRDefault="00472F3F" w:rsidP="00472F3F">
      <w:pPr>
        <w:jc w:val="center"/>
        <w:rPr>
          <w:b/>
          <w:caps/>
        </w:rPr>
      </w:pPr>
    </w:p>
    <w:p w:rsidR="00A60479" w:rsidRDefault="00A60479" w:rsidP="00472F3F">
      <w:pPr>
        <w:jc w:val="center"/>
        <w:rPr>
          <w:b/>
          <w:caps/>
        </w:rPr>
      </w:pPr>
    </w:p>
    <w:p w:rsidR="00472F3F" w:rsidRDefault="00472F3F" w:rsidP="00472F3F">
      <w:pPr>
        <w:jc w:val="center"/>
        <w:rPr>
          <w:b/>
          <w:caps/>
        </w:rPr>
      </w:pPr>
      <w:r>
        <w:rPr>
          <w:b/>
          <w:caps/>
        </w:rPr>
        <w:t>20____ BIUDŽETINIAIS metais ATLIKTŲ pirkIMŲ REGISTRACIJOS ŽURNALAS</w:t>
      </w:r>
    </w:p>
    <w:p w:rsidR="00472F3F" w:rsidRDefault="00472F3F" w:rsidP="00472F3F">
      <w:pPr>
        <w:jc w:val="center"/>
        <w:rPr>
          <w:b/>
          <w:caps/>
          <w:strike/>
        </w:rPr>
      </w:pPr>
    </w:p>
    <w:tbl>
      <w:tblPr>
        <w:tblW w:w="15165" w:type="dxa"/>
        <w:tblCellMar>
          <w:left w:w="0" w:type="dxa"/>
          <w:right w:w="0" w:type="dxa"/>
        </w:tblCellMar>
        <w:tblLook w:val="04A0" w:firstRow="1" w:lastRow="0" w:firstColumn="1" w:lastColumn="0" w:noHBand="0" w:noVBand="1"/>
      </w:tblPr>
      <w:tblGrid>
        <w:gridCol w:w="447"/>
        <w:gridCol w:w="867"/>
        <w:gridCol w:w="1971"/>
        <w:gridCol w:w="1260"/>
        <w:gridCol w:w="1530"/>
        <w:gridCol w:w="1440"/>
        <w:gridCol w:w="1440"/>
        <w:gridCol w:w="1530"/>
        <w:gridCol w:w="1530"/>
        <w:gridCol w:w="1260"/>
        <w:gridCol w:w="1890"/>
      </w:tblGrid>
      <w:tr w:rsidR="007477F1" w:rsidRPr="007477F1" w:rsidTr="00A60479">
        <w:trPr>
          <w:trHeight w:val="2430"/>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477F1" w:rsidRPr="00A60479" w:rsidRDefault="007477F1" w:rsidP="007477F1">
            <w:pPr>
              <w:jc w:val="center"/>
              <w:rPr>
                <w:bCs/>
                <w:sz w:val="20"/>
                <w:lang w:eastAsia="lt-LT"/>
              </w:rPr>
            </w:pPr>
            <w:r w:rsidRPr="00A60479">
              <w:rPr>
                <w:bCs/>
                <w:sz w:val="20"/>
                <w:lang w:eastAsia="lt-LT"/>
              </w:rPr>
              <w:t>Eil. Nr.</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477F1" w:rsidRPr="00A60479" w:rsidRDefault="007477F1" w:rsidP="007477F1">
            <w:pPr>
              <w:jc w:val="center"/>
              <w:rPr>
                <w:bCs/>
                <w:sz w:val="20"/>
                <w:lang w:eastAsia="lt-LT"/>
              </w:rPr>
            </w:pPr>
            <w:r w:rsidRPr="00A60479">
              <w:rPr>
                <w:bCs/>
                <w:sz w:val="20"/>
                <w:lang w:eastAsia="lt-LT"/>
              </w:rPr>
              <w:t xml:space="preserve">Prekių, </w:t>
            </w:r>
            <w:r w:rsidRPr="00A60479">
              <w:rPr>
                <w:bCs/>
                <w:sz w:val="20"/>
                <w:lang w:eastAsia="lt-LT"/>
              </w:rPr>
              <w:br/>
              <w:t xml:space="preserve">paslaugų ar </w:t>
            </w:r>
            <w:r w:rsidRPr="00A60479">
              <w:rPr>
                <w:bCs/>
                <w:sz w:val="20"/>
                <w:lang w:eastAsia="lt-LT"/>
              </w:rPr>
              <w:br/>
              <w:t xml:space="preserve">darbų kodas </w:t>
            </w:r>
            <w:r w:rsidRPr="00A60479">
              <w:rPr>
                <w:bCs/>
                <w:sz w:val="20"/>
                <w:lang w:eastAsia="lt-LT"/>
              </w:rPr>
              <w:br/>
              <w:t>pagal BVPŽ</w:t>
            </w:r>
          </w:p>
        </w:tc>
        <w:tc>
          <w:tcPr>
            <w:tcW w:w="19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477F1" w:rsidRPr="00A60479" w:rsidRDefault="007477F1" w:rsidP="007477F1">
            <w:pPr>
              <w:jc w:val="center"/>
              <w:rPr>
                <w:bCs/>
                <w:sz w:val="20"/>
                <w:lang w:eastAsia="lt-LT"/>
              </w:rPr>
            </w:pPr>
            <w:r w:rsidRPr="00A60479">
              <w:rPr>
                <w:bCs/>
                <w:sz w:val="20"/>
                <w:lang w:eastAsia="lt-LT"/>
              </w:rPr>
              <w:t xml:space="preserve">Prekės, </w:t>
            </w:r>
            <w:r w:rsidRPr="00A60479">
              <w:rPr>
                <w:bCs/>
                <w:sz w:val="20"/>
                <w:lang w:eastAsia="lt-LT"/>
              </w:rPr>
              <w:br/>
              <w:t xml:space="preserve">paslaugos ar </w:t>
            </w:r>
            <w:r w:rsidRPr="00A60479">
              <w:rPr>
                <w:bCs/>
                <w:sz w:val="20"/>
                <w:lang w:eastAsia="lt-LT"/>
              </w:rPr>
              <w:br/>
              <w:t xml:space="preserve">darbo </w:t>
            </w:r>
            <w:r w:rsidRPr="00A60479">
              <w:rPr>
                <w:bCs/>
                <w:sz w:val="20"/>
                <w:lang w:eastAsia="lt-LT"/>
              </w:rPr>
              <w:br/>
              <w:t>pavadinimas</w:t>
            </w:r>
          </w:p>
        </w:tc>
        <w:tc>
          <w:tcPr>
            <w:tcW w:w="12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477F1" w:rsidRPr="00A60479" w:rsidRDefault="007477F1" w:rsidP="007477F1">
            <w:pPr>
              <w:jc w:val="center"/>
              <w:rPr>
                <w:bCs/>
                <w:sz w:val="20"/>
                <w:lang w:eastAsia="lt-LT"/>
              </w:rPr>
            </w:pPr>
            <w:r w:rsidRPr="00A60479">
              <w:rPr>
                <w:bCs/>
                <w:sz w:val="20"/>
                <w:lang w:eastAsia="lt-LT"/>
              </w:rPr>
              <w:t>Pirkimo tipas (prekė, paslauga, darbai)</w:t>
            </w:r>
          </w:p>
        </w:tc>
        <w:tc>
          <w:tcPr>
            <w:tcW w:w="15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477F1" w:rsidRPr="00A60479" w:rsidRDefault="007477F1" w:rsidP="007477F1">
            <w:pPr>
              <w:jc w:val="center"/>
              <w:rPr>
                <w:bCs/>
                <w:sz w:val="20"/>
                <w:lang w:eastAsia="lt-LT"/>
              </w:rPr>
            </w:pPr>
            <w:r w:rsidRPr="00A60479">
              <w:rPr>
                <w:bCs/>
                <w:sz w:val="20"/>
                <w:lang w:eastAsia="lt-LT"/>
              </w:rPr>
              <w:t xml:space="preserve">Pirkimo būdas / </w:t>
            </w:r>
            <w:r w:rsidRPr="00A60479">
              <w:rPr>
                <w:bCs/>
                <w:sz w:val="20"/>
                <w:lang w:eastAsia="lt-LT"/>
              </w:rPr>
              <w:br/>
              <w:t>vertinimo kriterijus</w:t>
            </w:r>
          </w:p>
        </w:tc>
        <w:tc>
          <w:tcPr>
            <w:tcW w:w="14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477F1" w:rsidRPr="00A60479" w:rsidRDefault="007477F1" w:rsidP="007477F1">
            <w:pPr>
              <w:jc w:val="center"/>
              <w:rPr>
                <w:bCs/>
                <w:sz w:val="20"/>
                <w:lang w:eastAsia="lt-LT"/>
              </w:rPr>
            </w:pPr>
            <w:r w:rsidRPr="00A60479">
              <w:rPr>
                <w:bCs/>
                <w:sz w:val="20"/>
                <w:lang w:eastAsia="lt-LT"/>
              </w:rPr>
              <w:t xml:space="preserve">Pirkimo Nr. (jei apie </w:t>
            </w:r>
            <w:r w:rsidRPr="00A60479">
              <w:rPr>
                <w:bCs/>
                <w:sz w:val="20"/>
                <w:lang w:eastAsia="lt-LT"/>
              </w:rPr>
              <w:br/>
              <w:t xml:space="preserve">pirkimą buvo skelbta)/ </w:t>
            </w:r>
            <w:r w:rsidRPr="00A60479">
              <w:rPr>
                <w:bCs/>
                <w:sz w:val="20"/>
                <w:lang w:eastAsia="lt-LT"/>
              </w:rPr>
              <w:br/>
              <w:t xml:space="preserve">Pirkimo būdo </w:t>
            </w:r>
            <w:r w:rsidRPr="00A60479">
              <w:rPr>
                <w:bCs/>
                <w:sz w:val="20"/>
                <w:lang w:eastAsia="lt-LT"/>
              </w:rPr>
              <w:br/>
              <w:t xml:space="preserve">pasirinkimo priežastys </w:t>
            </w:r>
            <w:r w:rsidRPr="00A60479">
              <w:rPr>
                <w:bCs/>
                <w:sz w:val="20"/>
                <w:lang w:eastAsia="lt-LT"/>
              </w:rPr>
              <w:br/>
              <w:t xml:space="preserve">(jei apie pirkimą nebuvo </w:t>
            </w:r>
            <w:r w:rsidRPr="00A60479">
              <w:rPr>
                <w:bCs/>
                <w:sz w:val="20"/>
                <w:lang w:eastAsia="lt-LT"/>
              </w:rPr>
              <w:br/>
              <w:t xml:space="preserve">skelbta) </w:t>
            </w:r>
          </w:p>
        </w:tc>
        <w:tc>
          <w:tcPr>
            <w:tcW w:w="14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477F1" w:rsidRPr="00A60479" w:rsidRDefault="007477F1" w:rsidP="007477F1">
            <w:pPr>
              <w:jc w:val="center"/>
              <w:rPr>
                <w:bCs/>
                <w:sz w:val="20"/>
                <w:lang w:eastAsia="lt-LT"/>
              </w:rPr>
            </w:pPr>
            <w:r w:rsidRPr="00A60479">
              <w:rPr>
                <w:bCs/>
                <w:sz w:val="20"/>
                <w:lang w:eastAsia="lt-LT"/>
              </w:rPr>
              <w:t xml:space="preserve">Pirkimo </w:t>
            </w:r>
            <w:r w:rsidRPr="00A60479">
              <w:rPr>
                <w:bCs/>
                <w:sz w:val="20"/>
                <w:lang w:eastAsia="lt-LT"/>
              </w:rPr>
              <w:br/>
              <w:t xml:space="preserve">sutarties/ </w:t>
            </w:r>
            <w:r w:rsidRPr="00A60479">
              <w:rPr>
                <w:bCs/>
                <w:sz w:val="20"/>
                <w:lang w:eastAsia="lt-LT"/>
              </w:rPr>
              <w:br/>
              <w:t xml:space="preserve">sąskaitos </w:t>
            </w:r>
            <w:r w:rsidRPr="00A60479">
              <w:rPr>
                <w:bCs/>
                <w:sz w:val="20"/>
                <w:lang w:eastAsia="lt-LT"/>
              </w:rPr>
              <w:br/>
              <w:t xml:space="preserve">faktūros data </w:t>
            </w:r>
            <w:r w:rsidRPr="00A60479">
              <w:rPr>
                <w:bCs/>
                <w:sz w:val="20"/>
                <w:lang w:eastAsia="lt-LT"/>
              </w:rPr>
              <w:br/>
              <w:t xml:space="preserve">ir numeris </w:t>
            </w:r>
          </w:p>
        </w:tc>
        <w:tc>
          <w:tcPr>
            <w:tcW w:w="15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477F1" w:rsidRPr="00A60479" w:rsidRDefault="007477F1" w:rsidP="007477F1">
            <w:pPr>
              <w:jc w:val="center"/>
              <w:rPr>
                <w:bCs/>
                <w:sz w:val="20"/>
                <w:lang w:eastAsia="lt-LT"/>
              </w:rPr>
            </w:pPr>
            <w:r w:rsidRPr="00A60479">
              <w:rPr>
                <w:bCs/>
                <w:sz w:val="20"/>
                <w:lang w:eastAsia="lt-LT"/>
              </w:rPr>
              <w:t xml:space="preserve">Sutarties trukmė/ </w:t>
            </w:r>
            <w:r w:rsidRPr="00A60479">
              <w:rPr>
                <w:bCs/>
                <w:sz w:val="20"/>
                <w:lang w:eastAsia="lt-LT"/>
              </w:rPr>
              <w:br/>
              <w:t xml:space="preserve">Numatoma </w:t>
            </w:r>
            <w:r w:rsidRPr="00A60479">
              <w:rPr>
                <w:bCs/>
                <w:sz w:val="20"/>
                <w:lang w:eastAsia="lt-LT"/>
              </w:rPr>
              <w:br/>
              <w:t xml:space="preserve">sutarties </w:t>
            </w:r>
            <w:r w:rsidRPr="00A60479">
              <w:rPr>
                <w:bCs/>
                <w:sz w:val="20"/>
                <w:lang w:eastAsia="lt-LT"/>
              </w:rPr>
              <w:br/>
              <w:t>įvykdymo data</w:t>
            </w:r>
          </w:p>
        </w:tc>
        <w:tc>
          <w:tcPr>
            <w:tcW w:w="15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477F1" w:rsidRPr="00A60479" w:rsidRDefault="007477F1" w:rsidP="007477F1">
            <w:pPr>
              <w:jc w:val="center"/>
              <w:rPr>
                <w:bCs/>
                <w:sz w:val="20"/>
                <w:lang w:eastAsia="lt-LT"/>
              </w:rPr>
            </w:pPr>
            <w:r w:rsidRPr="00A60479">
              <w:rPr>
                <w:bCs/>
                <w:sz w:val="20"/>
                <w:lang w:eastAsia="lt-LT"/>
              </w:rPr>
              <w:t>Tiekėjo, su kuriuo</w:t>
            </w:r>
            <w:r w:rsidRPr="00A60479">
              <w:rPr>
                <w:bCs/>
                <w:sz w:val="20"/>
                <w:lang w:eastAsia="lt-LT"/>
              </w:rPr>
              <w:br/>
              <w:t>sudaryta sutartis,</w:t>
            </w:r>
            <w:r w:rsidRPr="00A60479">
              <w:rPr>
                <w:bCs/>
                <w:sz w:val="20"/>
                <w:lang w:eastAsia="lt-LT"/>
              </w:rPr>
              <w:br/>
              <w:t>pavadinimas</w:t>
            </w:r>
          </w:p>
        </w:tc>
        <w:tc>
          <w:tcPr>
            <w:tcW w:w="12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477F1" w:rsidRPr="00A60479" w:rsidRDefault="007477F1" w:rsidP="007477F1">
            <w:pPr>
              <w:jc w:val="center"/>
              <w:rPr>
                <w:bCs/>
                <w:sz w:val="20"/>
                <w:lang w:eastAsia="lt-LT"/>
              </w:rPr>
            </w:pPr>
            <w:r w:rsidRPr="00A60479">
              <w:rPr>
                <w:bCs/>
                <w:sz w:val="20"/>
                <w:lang w:eastAsia="lt-LT"/>
              </w:rPr>
              <w:t xml:space="preserve">Sutarties kaina, </w:t>
            </w:r>
            <w:r w:rsidRPr="00A60479">
              <w:rPr>
                <w:bCs/>
                <w:sz w:val="20"/>
                <w:lang w:eastAsia="lt-LT"/>
              </w:rPr>
              <w:br/>
              <w:t xml:space="preserve">Eur (atsižvelgus į </w:t>
            </w:r>
            <w:r w:rsidRPr="00A60479">
              <w:rPr>
                <w:bCs/>
                <w:sz w:val="20"/>
                <w:lang w:eastAsia="lt-LT"/>
              </w:rPr>
              <w:br/>
              <w:t xml:space="preserve">numatytus </w:t>
            </w:r>
            <w:r w:rsidRPr="00A60479">
              <w:rPr>
                <w:bCs/>
                <w:sz w:val="20"/>
                <w:lang w:eastAsia="lt-LT"/>
              </w:rPr>
              <w:br/>
              <w:t xml:space="preserve">sutarties </w:t>
            </w:r>
            <w:r w:rsidRPr="00A60479">
              <w:rPr>
                <w:bCs/>
                <w:sz w:val="20"/>
                <w:lang w:eastAsia="lt-LT"/>
              </w:rPr>
              <w:br/>
              <w:t xml:space="preserve">pratęsimus su </w:t>
            </w:r>
            <w:r w:rsidRPr="00A60479">
              <w:rPr>
                <w:bCs/>
                <w:sz w:val="20"/>
                <w:lang w:eastAsia="lt-LT"/>
              </w:rPr>
              <w:br/>
              <w:t xml:space="preserve">visais privalomais </w:t>
            </w:r>
            <w:r w:rsidRPr="00A60479">
              <w:rPr>
                <w:bCs/>
                <w:sz w:val="20"/>
                <w:lang w:eastAsia="lt-LT"/>
              </w:rPr>
              <w:br/>
              <w:t>mokesčiais)</w:t>
            </w:r>
          </w:p>
        </w:tc>
        <w:tc>
          <w:tcPr>
            <w:tcW w:w="18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477F1" w:rsidRPr="00A60479" w:rsidRDefault="007477F1" w:rsidP="007477F1">
            <w:pPr>
              <w:jc w:val="center"/>
              <w:rPr>
                <w:bCs/>
                <w:sz w:val="20"/>
                <w:lang w:eastAsia="lt-LT"/>
              </w:rPr>
            </w:pPr>
            <w:r w:rsidRPr="00A60479">
              <w:rPr>
                <w:bCs/>
                <w:sz w:val="20"/>
                <w:lang w:eastAsia="lt-LT"/>
              </w:rPr>
              <w:t>Kita informacija (vykdytas elektroninis pirkimas,</w:t>
            </w:r>
            <w:r w:rsidR="00A60479">
              <w:rPr>
                <w:bCs/>
                <w:sz w:val="20"/>
                <w:lang w:eastAsia="lt-LT"/>
              </w:rPr>
              <w:t xml:space="preserve"> </w:t>
            </w:r>
            <w:r w:rsidRPr="00A60479">
              <w:rPr>
                <w:bCs/>
                <w:sz w:val="20"/>
                <w:lang w:eastAsia="lt-LT"/>
              </w:rPr>
              <w:t>pirkimas atliktas pagal Viešųjų pirkimų įstatymo 23 straipsnio nuostatas, taikyti aplinkosa apsaugos, energijos taupymo reikalavimai ir pan.)</w:t>
            </w:r>
          </w:p>
        </w:tc>
      </w:tr>
      <w:tr w:rsidR="007477F1" w:rsidRPr="007477F1" w:rsidTr="00A6047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477F1" w:rsidRPr="007477F1" w:rsidRDefault="007477F1" w:rsidP="007477F1">
            <w:pPr>
              <w:jc w:val="right"/>
              <w:rPr>
                <w:sz w:val="20"/>
                <w:lang w:eastAsia="lt-L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7477F1" w:rsidRPr="007477F1" w:rsidRDefault="007477F1" w:rsidP="007477F1">
            <w:pPr>
              <w:rPr>
                <w:rFonts w:ascii="Open Sans" w:hAnsi="Open Sans" w:cs="Open Sans"/>
                <w:color w:val="2E0927"/>
                <w:szCs w:val="24"/>
                <w:lang w:eastAsia="lt-LT"/>
              </w:rPr>
            </w:pPr>
          </w:p>
        </w:tc>
        <w:tc>
          <w:tcPr>
            <w:tcW w:w="1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77F1" w:rsidRPr="007477F1" w:rsidRDefault="007477F1" w:rsidP="007477F1">
            <w:pPr>
              <w:rPr>
                <w:sz w:val="20"/>
                <w:lang w:eastAsia="lt-LT"/>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77F1" w:rsidRPr="007477F1" w:rsidRDefault="007477F1" w:rsidP="007477F1">
            <w:pPr>
              <w:rPr>
                <w:sz w:val="20"/>
                <w:lang w:eastAsia="lt-LT"/>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77F1" w:rsidRPr="007477F1" w:rsidRDefault="007477F1" w:rsidP="007477F1">
            <w:pPr>
              <w:rPr>
                <w:sz w:val="20"/>
                <w:lang w:eastAsia="lt-LT"/>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77F1" w:rsidRPr="007477F1" w:rsidRDefault="007477F1" w:rsidP="007477F1">
            <w:pPr>
              <w:jc w:val="center"/>
              <w:rPr>
                <w:sz w:val="20"/>
                <w:lang w:eastAsia="lt-LT"/>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77F1" w:rsidRPr="007477F1" w:rsidRDefault="007477F1" w:rsidP="007477F1">
            <w:pPr>
              <w:jc w:val="center"/>
              <w:rPr>
                <w:sz w:val="20"/>
                <w:lang w:eastAsia="lt-LT"/>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77F1" w:rsidRPr="007477F1" w:rsidRDefault="007477F1" w:rsidP="007477F1">
            <w:pPr>
              <w:jc w:val="center"/>
              <w:rPr>
                <w:sz w:val="20"/>
                <w:lang w:eastAsia="lt-LT"/>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77F1" w:rsidRPr="007477F1" w:rsidRDefault="007477F1" w:rsidP="007477F1">
            <w:pPr>
              <w:rPr>
                <w:sz w:val="20"/>
                <w:lang w:eastAsia="lt-LT"/>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77F1" w:rsidRPr="007477F1" w:rsidRDefault="007477F1" w:rsidP="007477F1">
            <w:pPr>
              <w:jc w:val="right"/>
              <w:rPr>
                <w:sz w:val="20"/>
                <w:lang w:eastAsia="lt-LT"/>
              </w:rPr>
            </w:pP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477F1" w:rsidRPr="007477F1" w:rsidRDefault="007477F1" w:rsidP="007477F1">
            <w:pPr>
              <w:rPr>
                <w:rFonts w:ascii="Arial" w:hAnsi="Arial" w:cs="Arial"/>
                <w:sz w:val="20"/>
                <w:lang w:eastAsia="lt-LT"/>
              </w:rPr>
            </w:pPr>
          </w:p>
        </w:tc>
      </w:tr>
    </w:tbl>
    <w:p w:rsidR="00472F3F" w:rsidRDefault="00472F3F" w:rsidP="00472F3F"/>
    <w:p w:rsidR="00472F3F" w:rsidRDefault="00472F3F" w:rsidP="00472F3F">
      <w:pPr>
        <w:jc w:val="right"/>
      </w:pPr>
    </w:p>
    <w:tbl>
      <w:tblPr>
        <w:tblW w:w="0" w:type="auto"/>
        <w:tblInd w:w="250" w:type="dxa"/>
        <w:tblLook w:val="04A0" w:firstRow="1" w:lastRow="0" w:firstColumn="1" w:lastColumn="0" w:noHBand="0" w:noVBand="1"/>
      </w:tblPr>
      <w:tblGrid>
        <w:gridCol w:w="3936"/>
        <w:gridCol w:w="1417"/>
        <w:gridCol w:w="2778"/>
        <w:gridCol w:w="1758"/>
        <w:gridCol w:w="2976"/>
      </w:tblGrid>
      <w:tr w:rsidR="00472F3F" w:rsidRPr="00A60479" w:rsidTr="00472F3F">
        <w:tc>
          <w:tcPr>
            <w:tcW w:w="3936" w:type="dxa"/>
            <w:tcBorders>
              <w:top w:val="single" w:sz="4" w:space="0" w:color="auto"/>
              <w:left w:val="nil"/>
              <w:bottom w:val="nil"/>
              <w:right w:val="nil"/>
            </w:tcBorders>
            <w:hideMark/>
          </w:tcPr>
          <w:p w:rsidR="00472F3F" w:rsidRPr="00A60479" w:rsidRDefault="00472F3F">
            <w:pPr>
              <w:jc w:val="center"/>
              <w:rPr>
                <w:i/>
                <w:sz w:val="20"/>
              </w:rPr>
            </w:pPr>
            <w:r w:rsidRPr="00A60479">
              <w:rPr>
                <w:i/>
                <w:sz w:val="20"/>
              </w:rPr>
              <w:t>(Pirkimų organizatoriaus pareigos)</w:t>
            </w:r>
          </w:p>
        </w:tc>
        <w:tc>
          <w:tcPr>
            <w:tcW w:w="1417" w:type="dxa"/>
          </w:tcPr>
          <w:p w:rsidR="00472F3F" w:rsidRPr="00A60479" w:rsidRDefault="00472F3F">
            <w:pPr>
              <w:jc w:val="center"/>
              <w:rPr>
                <w:i/>
                <w:sz w:val="20"/>
              </w:rPr>
            </w:pPr>
          </w:p>
        </w:tc>
        <w:tc>
          <w:tcPr>
            <w:tcW w:w="2778" w:type="dxa"/>
            <w:tcBorders>
              <w:top w:val="single" w:sz="4" w:space="0" w:color="auto"/>
              <w:left w:val="nil"/>
              <w:bottom w:val="nil"/>
              <w:right w:val="nil"/>
            </w:tcBorders>
            <w:hideMark/>
          </w:tcPr>
          <w:p w:rsidR="00472F3F" w:rsidRPr="00A60479" w:rsidRDefault="00472F3F">
            <w:pPr>
              <w:jc w:val="center"/>
              <w:rPr>
                <w:i/>
                <w:sz w:val="20"/>
              </w:rPr>
            </w:pPr>
            <w:r w:rsidRPr="00A60479">
              <w:rPr>
                <w:i/>
                <w:sz w:val="20"/>
              </w:rPr>
              <w:t>(parašas)</w:t>
            </w:r>
          </w:p>
        </w:tc>
        <w:tc>
          <w:tcPr>
            <w:tcW w:w="1758" w:type="dxa"/>
          </w:tcPr>
          <w:p w:rsidR="00472F3F" w:rsidRPr="00A60479" w:rsidRDefault="00472F3F">
            <w:pPr>
              <w:jc w:val="center"/>
              <w:rPr>
                <w:i/>
                <w:sz w:val="20"/>
              </w:rPr>
            </w:pPr>
          </w:p>
        </w:tc>
        <w:tc>
          <w:tcPr>
            <w:tcW w:w="2976" w:type="dxa"/>
            <w:tcBorders>
              <w:top w:val="single" w:sz="4" w:space="0" w:color="auto"/>
              <w:left w:val="nil"/>
              <w:bottom w:val="nil"/>
              <w:right w:val="nil"/>
            </w:tcBorders>
          </w:tcPr>
          <w:p w:rsidR="00472F3F" w:rsidRPr="00A60479" w:rsidRDefault="00472F3F">
            <w:pPr>
              <w:jc w:val="center"/>
              <w:rPr>
                <w:i/>
                <w:sz w:val="20"/>
              </w:rPr>
            </w:pPr>
            <w:r w:rsidRPr="00A60479">
              <w:rPr>
                <w:i/>
                <w:sz w:val="20"/>
              </w:rPr>
              <w:t>(vardas ir pavardė)</w:t>
            </w:r>
          </w:p>
          <w:p w:rsidR="00472F3F" w:rsidRPr="00A60479" w:rsidRDefault="00472F3F">
            <w:pPr>
              <w:jc w:val="center"/>
              <w:rPr>
                <w:i/>
                <w:sz w:val="20"/>
              </w:rPr>
            </w:pPr>
          </w:p>
        </w:tc>
      </w:tr>
    </w:tbl>
    <w:p w:rsidR="00472F3F" w:rsidRDefault="00472F3F" w:rsidP="00472F3F">
      <w:pPr>
        <w:tabs>
          <w:tab w:val="left" w:pos="9072"/>
        </w:tabs>
        <w:rPr>
          <w:szCs w:val="24"/>
        </w:rPr>
      </w:pPr>
    </w:p>
    <w:p w:rsidR="004A7433" w:rsidRDefault="004A7433"/>
    <w:sectPr w:rsidR="004A7433" w:rsidSect="005E0CB8">
      <w:pgSz w:w="16838" w:h="11906" w:orient="landscape"/>
      <w:pgMar w:top="1134" w:right="85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BA"/>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rawingGridHorizontalSpacing w:val="120"/>
  <w:displayHorizontalDrawingGridEvery w:val="2"/>
  <w:characterSpacingControl w:val="doNotCompress"/>
  <w:compat>
    <w:compatSetting w:name="compatibilityMode" w:uri="http://schemas.microsoft.com/office/word" w:val="12"/>
  </w:compat>
  <w:rsids>
    <w:rsidRoot w:val="00472F3F"/>
    <w:rsid w:val="000067AC"/>
    <w:rsid w:val="00013790"/>
    <w:rsid w:val="00016AFB"/>
    <w:rsid w:val="0002529D"/>
    <w:rsid w:val="000335AA"/>
    <w:rsid w:val="00044E21"/>
    <w:rsid w:val="00056492"/>
    <w:rsid w:val="00066362"/>
    <w:rsid w:val="00071CD4"/>
    <w:rsid w:val="00072579"/>
    <w:rsid w:val="000816F1"/>
    <w:rsid w:val="00094741"/>
    <w:rsid w:val="000971ED"/>
    <w:rsid w:val="000A3CB0"/>
    <w:rsid w:val="000B2E59"/>
    <w:rsid w:val="000C5F51"/>
    <w:rsid w:val="000D0BA0"/>
    <w:rsid w:val="000D5590"/>
    <w:rsid w:val="000D6851"/>
    <w:rsid w:val="000D7C1C"/>
    <w:rsid w:val="000E0ADD"/>
    <w:rsid w:val="000E59A4"/>
    <w:rsid w:val="000E758B"/>
    <w:rsid w:val="000F45DB"/>
    <w:rsid w:val="000F50C0"/>
    <w:rsid w:val="000F5518"/>
    <w:rsid w:val="000F7716"/>
    <w:rsid w:val="00110B0B"/>
    <w:rsid w:val="00110BA6"/>
    <w:rsid w:val="00110C6F"/>
    <w:rsid w:val="001212B4"/>
    <w:rsid w:val="001224AE"/>
    <w:rsid w:val="00123C92"/>
    <w:rsid w:val="00126BF0"/>
    <w:rsid w:val="001372DF"/>
    <w:rsid w:val="00137624"/>
    <w:rsid w:val="00141A39"/>
    <w:rsid w:val="00142228"/>
    <w:rsid w:val="00147483"/>
    <w:rsid w:val="00161B07"/>
    <w:rsid w:val="00162B95"/>
    <w:rsid w:val="00173AF2"/>
    <w:rsid w:val="001805AE"/>
    <w:rsid w:val="00183131"/>
    <w:rsid w:val="00185BDA"/>
    <w:rsid w:val="0019040D"/>
    <w:rsid w:val="0019095A"/>
    <w:rsid w:val="00191789"/>
    <w:rsid w:val="0019742A"/>
    <w:rsid w:val="001A13E7"/>
    <w:rsid w:val="001A6840"/>
    <w:rsid w:val="001B03C3"/>
    <w:rsid w:val="001B2808"/>
    <w:rsid w:val="001C6EFF"/>
    <w:rsid w:val="001D308B"/>
    <w:rsid w:val="001D467D"/>
    <w:rsid w:val="001D5B75"/>
    <w:rsid w:val="001E2E00"/>
    <w:rsid w:val="001E7408"/>
    <w:rsid w:val="001E7B7F"/>
    <w:rsid w:val="001F0BB2"/>
    <w:rsid w:val="001F137B"/>
    <w:rsid w:val="001F7245"/>
    <w:rsid w:val="0020029A"/>
    <w:rsid w:val="00202699"/>
    <w:rsid w:val="00213138"/>
    <w:rsid w:val="00216D02"/>
    <w:rsid w:val="002255F9"/>
    <w:rsid w:val="0022716C"/>
    <w:rsid w:val="0023251E"/>
    <w:rsid w:val="00247012"/>
    <w:rsid w:val="0024710F"/>
    <w:rsid w:val="00251F46"/>
    <w:rsid w:val="0025450F"/>
    <w:rsid w:val="00265C41"/>
    <w:rsid w:val="00267B1E"/>
    <w:rsid w:val="002712E1"/>
    <w:rsid w:val="002719EB"/>
    <w:rsid w:val="00273E3D"/>
    <w:rsid w:val="002856BF"/>
    <w:rsid w:val="00286988"/>
    <w:rsid w:val="00296D04"/>
    <w:rsid w:val="00297C51"/>
    <w:rsid w:val="002A0A4C"/>
    <w:rsid w:val="002A2437"/>
    <w:rsid w:val="002A4E2D"/>
    <w:rsid w:val="002A4F53"/>
    <w:rsid w:val="002B5722"/>
    <w:rsid w:val="002B5DC4"/>
    <w:rsid w:val="002B7032"/>
    <w:rsid w:val="002D5B67"/>
    <w:rsid w:val="002E5060"/>
    <w:rsid w:val="002E6C28"/>
    <w:rsid w:val="002F7D94"/>
    <w:rsid w:val="003018B3"/>
    <w:rsid w:val="00302BE5"/>
    <w:rsid w:val="00305936"/>
    <w:rsid w:val="00315078"/>
    <w:rsid w:val="003261EB"/>
    <w:rsid w:val="00334FB7"/>
    <w:rsid w:val="00340612"/>
    <w:rsid w:val="003407D4"/>
    <w:rsid w:val="00360E15"/>
    <w:rsid w:val="00361677"/>
    <w:rsid w:val="00366ADC"/>
    <w:rsid w:val="0036712C"/>
    <w:rsid w:val="00370F77"/>
    <w:rsid w:val="003756A7"/>
    <w:rsid w:val="0037676E"/>
    <w:rsid w:val="00382EB5"/>
    <w:rsid w:val="003A1969"/>
    <w:rsid w:val="003A5DBA"/>
    <w:rsid w:val="003A75FB"/>
    <w:rsid w:val="003A7E25"/>
    <w:rsid w:val="003B0769"/>
    <w:rsid w:val="003C366C"/>
    <w:rsid w:val="003C415C"/>
    <w:rsid w:val="003C7A97"/>
    <w:rsid w:val="003D2006"/>
    <w:rsid w:val="003D7526"/>
    <w:rsid w:val="003E50BC"/>
    <w:rsid w:val="003E5E49"/>
    <w:rsid w:val="003F68B7"/>
    <w:rsid w:val="00403013"/>
    <w:rsid w:val="00420DE2"/>
    <w:rsid w:val="00424713"/>
    <w:rsid w:val="00425625"/>
    <w:rsid w:val="00430495"/>
    <w:rsid w:val="004417CB"/>
    <w:rsid w:val="004439C4"/>
    <w:rsid w:val="004612B7"/>
    <w:rsid w:val="00472F3F"/>
    <w:rsid w:val="00477F35"/>
    <w:rsid w:val="00481CC7"/>
    <w:rsid w:val="00487411"/>
    <w:rsid w:val="004879CD"/>
    <w:rsid w:val="00490B5C"/>
    <w:rsid w:val="00492FE8"/>
    <w:rsid w:val="00496149"/>
    <w:rsid w:val="00496FEE"/>
    <w:rsid w:val="004A7433"/>
    <w:rsid w:val="004A7C55"/>
    <w:rsid w:val="004B025E"/>
    <w:rsid w:val="004B2DE5"/>
    <w:rsid w:val="004B3B71"/>
    <w:rsid w:val="004B43DD"/>
    <w:rsid w:val="004B699D"/>
    <w:rsid w:val="004C0229"/>
    <w:rsid w:val="004C3E94"/>
    <w:rsid w:val="004D19CF"/>
    <w:rsid w:val="004E3723"/>
    <w:rsid w:val="004F688A"/>
    <w:rsid w:val="0050679E"/>
    <w:rsid w:val="00507E56"/>
    <w:rsid w:val="00513158"/>
    <w:rsid w:val="005214D5"/>
    <w:rsid w:val="00521779"/>
    <w:rsid w:val="00522B60"/>
    <w:rsid w:val="00536F38"/>
    <w:rsid w:val="00544C57"/>
    <w:rsid w:val="00552CE6"/>
    <w:rsid w:val="0056630C"/>
    <w:rsid w:val="00566CAD"/>
    <w:rsid w:val="00567BF0"/>
    <w:rsid w:val="005735EE"/>
    <w:rsid w:val="00577D11"/>
    <w:rsid w:val="00594961"/>
    <w:rsid w:val="005954ED"/>
    <w:rsid w:val="005A2C76"/>
    <w:rsid w:val="005A4106"/>
    <w:rsid w:val="005A7113"/>
    <w:rsid w:val="005A73F3"/>
    <w:rsid w:val="005B2202"/>
    <w:rsid w:val="005B3CA7"/>
    <w:rsid w:val="005C6C61"/>
    <w:rsid w:val="005D031D"/>
    <w:rsid w:val="005D2527"/>
    <w:rsid w:val="005D2827"/>
    <w:rsid w:val="005E0CB8"/>
    <w:rsid w:val="005E415F"/>
    <w:rsid w:val="005E6FE8"/>
    <w:rsid w:val="005E70B9"/>
    <w:rsid w:val="005E7AA7"/>
    <w:rsid w:val="005F1B52"/>
    <w:rsid w:val="005F4C12"/>
    <w:rsid w:val="005F75DC"/>
    <w:rsid w:val="00600908"/>
    <w:rsid w:val="0060353B"/>
    <w:rsid w:val="006043AC"/>
    <w:rsid w:val="00612DF8"/>
    <w:rsid w:val="006204B9"/>
    <w:rsid w:val="00624027"/>
    <w:rsid w:val="00625391"/>
    <w:rsid w:val="00634388"/>
    <w:rsid w:val="00635BFB"/>
    <w:rsid w:val="00636D65"/>
    <w:rsid w:val="006411C4"/>
    <w:rsid w:val="00654E1B"/>
    <w:rsid w:val="006560D7"/>
    <w:rsid w:val="00656369"/>
    <w:rsid w:val="00660511"/>
    <w:rsid w:val="006648E0"/>
    <w:rsid w:val="00666110"/>
    <w:rsid w:val="00673844"/>
    <w:rsid w:val="00673D02"/>
    <w:rsid w:val="00680C9C"/>
    <w:rsid w:val="00683E0C"/>
    <w:rsid w:val="0068545A"/>
    <w:rsid w:val="006871D6"/>
    <w:rsid w:val="00695F11"/>
    <w:rsid w:val="006A38AC"/>
    <w:rsid w:val="006A5498"/>
    <w:rsid w:val="006B3576"/>
    <w:rsid w:val="006B38EB"/>
    <w:rsid w:val="006C0A5E"/>
    <w:rsid w:val="006C451D"/>
    <w:rsid w:val="006D0D85"/>
    <w:rsid w:val="006D34B4"/>
    <w:rsid w:val="006D534F"/>
    <w:rsid w:val="006F38CD"/>
    <w:rsid w:val="006F42D1"/>
    <w:rsid w:val="006F68FA"/>
    <w:rsid w:val="007011E3"/>
    <w:rsid w:val="007163C0"/>
    <w:rsid w:val="00717113"/>
    <w:rsid w:val="007206ED"/>
    <w:rsid w:val="00721261"/>
    <w:rsid w:val="00733AE0"/>
    <w:rsid w:val="00733F1C"/>
    <w:rsid w:val="0073774C"/>
    <w:rsid w:val="00737987"/>
    <w:rsid w:val="00737D66"/>
    <w:rsid w:val="00740396"/>
    <w:rsid w:val="0074160E"/>
    <w:rsid w:val="0074304F"/>
    <w:rsid w:val="007440CF"/>
    <w:rsid w:val="007457B2"/>
    <w:rsid w:val="007477F1"/>
    <w:rsid w:val="00750BBF"/>
    <w:rsid w:val="00752A5D"/>
    <w:rsid w:val="00755E79"/>
    <w:rsid w:val="007569AE"/>
    <w:rsid w:val="00766597"/>
    <w:rsid w:val="00773F47"/>
    <w:rsid w:val="00777331"/>
    <w:rsid w:val="00781C22"/>
    <w:rsid w:val="00782E14"/>
    <w:rsid w:val="007842A5"/>
    <w:rsid w:val="00784B38"/>
    <w:rsid w:val="00787E28"/>
    <w:rsid w:val="007948F4"/>
    <w:rsid w:val="00794980"/>
    <w:rsid w:val="007A15F3"/>
    <w:rsid w:val="007B73F6"/>
    <w:rsid w:val="007C12BB"/>
    <w:rsid w:val="007C2A92"/>
    <w:rsid w:val="007D19C5"/>
    <w:rsid w:val="007D4724"/>
    <w:rsid w:val="007D54E8"/>
    <w:rsid w:val="007F1DFA"/>
    <w:rsid w:val="007F55CE"/>
    <w:rsid w:val="00801361"/>
    <w:rsid w:val="008013E7"/>
    <w:rsid w:val="008119DB"/>
    <w:rsid w:val="00811D85"/>
    <w:rsid w:val="008121B1"/>
    <w:rsid w:val="0081343D"/>
    <w:rsid w:val="00814817"/>
    <w:rsid w:val="0082097C"/>
    <w:rsid w:val="00821467"/>
    <w:rsid w:val="00822815"/>
    <w:rsid w:val="008248BB"/>
    <w:rsid w:val="00840924"/>
    <w:rsid w:val="00841220"/>
    <w:rsid w:val="00843719"/>
    <w:rsid w:val="008464C1"/>
    <w:rsid w:val="0086257D"/>
    <w:rsid w:val="008673BF"/>
    <w:rsid w:val="008676D4"/>
    <w:rsid w:val="0087562F"/>
    <w:rsid w:val="00875B73"/>
    <w:rsid w:val="00880EF2"/>
    <w:rsid w:val="00884D6C"/>
    <w:rsid w:val="008A4CB5"/>
    <w:rsid w:val="008B1B11"/>
    <w:rsid w:val="008C182D"/>
    <w:rsid w:val="008D689A"/>
    <w:rsid w:val="008E1904"/>
    <w:rsid w:val="008E6B8D"/>
    <w:rsid w:val="008F13F9"/>
    <w:rsid w:val="00902464"/>
    <w:rsid w:val="00910606"/>
    <w:rsid w:val="00913326"/>
    <w:rsid w:val="0091434B"/>
    <w:rsid w:val="0091591B"/>
    <w:rsid w:val="00916748"/>
    <w:rsid w:val="00921664"/>
    <w:rsid w:val="00924DCB"/>
    <w:rsid w:val="00926BEC"/>
    <w:rsid w:val="009500BA"/>
    <w:rsid w:val="009529B4"/>
    <w:rsid w:val="00952DF2"/>
    <w:rsid w:val="00974546"/>
    <w:rsid w:val="009822ED"/>
    <w:rsid w:val="00990622"/>
    <w:rsid w:val="00990C09"/>
    <w:rsid w:val="00991EE5"/>
    <w:rsid w:val="009B19DD"/>
    <w:rsid w:val="009B2BC1"/>
    <w:rsid w:val="009C4637"/>
    <w:rsid w:val="009C5636"/>
    <w:rsid w:val="009C5D36"/>
    <w:rsid w:val="009C5F52"/>
    <w:rsid w:val="009C73CD"/>
    <w:rsid w:val="009D079B"/>
    <w:rsid w:val="009F7621"/>
    <w:rsid w:val="00A03056"/>
    <w:rsid w:val="00A03D82"/>
    <w:rsid w:val="00A04758"/>
    <w:rsid w:val="00A0502F"/>
    <w:rsid w:val="00A0662A"/>
    <w:rsid w:val="00A11F55"/>
    <w:rsid w:val="00A2182E"/>
    <w:rsid w:val="00A26543"/>
    <w:rsid w:val="00A3125A"/>
    <w:rsid w:val="00A366C8"/>
    <w:rsid w:val="00A4041E"/>
    <w:rsid w:val="00A407D6"/>
    <w:rsid w:val="00A4182D"/>
    <w:rsid w:val="00A45E52"/>
    <w:rsid w:val="00A462C9"/>
    <w:rsid w:val="00A46B7F"/>
    <w:rsid w:val="00A519C9"/>
    <w:rsid w:val="00A5392B"/>
    <w:rsid w:val="00A57CE8"/>
    <w:rsid w:val="00A60479"/>
    <w:rsid w:val="00A6094A"/>
    <w:rsid w:val="00A623CE"/>
    <w:rsid w:val="00A66FC4"/>
    <w:rsid w:val="00A76AE9"/>
    <w:rsid w:val="00A97D61"/>
    <w:rsid w:val="00AA515E"/>
    <w:rsid w:val="00AB3AC6"/>
    <w:rsid w:val="00AC682A"/>
    <w:rsid w:val="00AD50A0"/>
    <w:rsid w:val="00AE508D"/>
    <w:rsid w:val="00AE7506"/>
    <w:rsid w:val="00AF039B"/>
    <w:rsid w:val="00AF41E0"/>
    <w:rsid w:val="00B0099C"/>
    <w:rsid w:val="00B05D1E"/>
    <w:rsid w:val="00B127D6"/>
    <w:rsid w:val="00B3568E"/>
    <w:rsid w:val="00B359C5"/>
    <w:rsid w:val="00B40292"/>
    <w:rsid w:val="00B4034E"/>
    <w:rsid w:val="00B41E99"/>
    <w:rsid w:val="00B46629"/>
    <w:rsid w:val="00B51A45"/>
    <w:rsid w:val="00B55B52"/>
    <w:rsid w:val="00B62DAB"/>
    <w:rsid w:val="00B62FE2"/>
    <w:rsid w:val="00B82A9D"/>
    <w:rsid w:val="00B83FBB"/>
    <w:rsid w:val="00B90650"/>
    <w:rsid w:val="00B91B5A"/>
    <w:rsid w:val="00B91B78"/>
    <w:rsid w:val="00B927C7"/>
    <w:rsid w:val="00B92B18"/>
    <w:rsid w:val="00B97F7A"/>
    <w:rsid w:val="00BA1D46"/>
    <w:rsid w:val="00BA2F40"/>
    <w:rsid w:val="00BB562A"/>
    <w:rsid w:val="00BC42F8"/>
    <w:rsid w:val="00BC4392"/>
    <w:rsid w:val="00BC450B"/>
    <w:rsid w:val="00BD03FC"/>
    <w:rsid w:val="00BD0C83"/>
    <w:rsid w:val="00BD7605"/>
    <w:rsid w:val="00BE5358"/>
    <w:rsid w:val="00C01485"/>
    <w:rsid w:val="00C050B7"/>
    <w:rsid w:val="00C062B0"/>
    <w:rsid w:val="00C20A49"/>
    <w:rsid w:val="00C20B8D"/>
    <w:rsid w:val="00C235FA"/>
    <w:rsid w:val="00C24581"/>
    <w:rsid w:val="00C25E40"/>
    <w:rsid w:val="00C37788"/>
    <w:rsid w:val="00C40AED"/>
    <w:rsid w:val="00C46071"/>
    <w:rsid w:val="00C52E26"/>
    <w:rsid w:val="00C5630D"/>
    <w:rsid w:val="00C5630E"/>
    <w:rsid w:val="00C56575"/>
    <w:rsid w:val="00C56BA6"/>
    <w:rsid w:val="00C65B09"/>
    <w:rsid w:val="00C67694"/>
    <w:rsid w:val="00C67ED4"/>
    <w:rsid w:val="00C7380F"/>
    <w:rsid w:val="00C7398D"/>
    <w:rsid w:val="00C7515F"/>
    <w:rsid w:val="00C825BF"/>
    <w:rsid w:val="00C91C7C"/>
    <w:rsid w:val="00C93AB0"/>
    <w:rsid w:val="00C95683"/>
    <w:rsid w:val="00C95B95"/>
    <w:rsid w:val="00CA0EBD"/>
    <w:rsid w:val="00CA15C1"/>
    <w:rsid w:val="00CA3181"/>
    <w:rsid w:val="00CA5DF7"/>
    <w:rsid w:val="00CB2BA6"/>
    <w:rsid w:val="00CB502F"/>
    <w:rsid w:val="00CB6E7D"/>
    <w:rsid w:val="00CD4994"/>
    <w:rsid w:val="00CD6377"/>
    <w:rsid w:val="00CE30FE"/>
    <w:rsid w:val="00CE5D73"/>
    <w:rsid w:val="00D029FA"/>
    <w:rsid w:val="00D03B6A"/>
    <w:rsid w:val="00D1371B"/>
    <w:rsid w:val="00D169F7"/>
    <w:rsid w:val="00D20871"/>
    <w:rsid w:val="00D26FC0"/>
    <w:rsid w:val="00D35077"/>
    <w:rsid w:val="00D36174"/>
    <w:rsid w:val="00D4151C"/>
    <w:rsid w:val="00D532F0"/>
    <w:rsid w:val="00D54BC2"/>
    <w:rsid w:val="00D63E08"/>
    <w:rsid w:val="00D65CB2"/>
    <w:rsid w:val="00D70E8A"/>
    <w:rsid w:val="00D81DFA"/>
    <w:rsid w:val="00D84417"/>
    <w:rsid w:val="00D85C00"/>
    <w:rsid w:val="00D86E90"/>
    <w:rsid w:val="00D8702F"/>
    <w:rsid w:val="00D93A7D"/>
    <w:rsid w:val="00DA21DF"/>
    <w:rsid w:val="00DA4797"/>
    <w:rsid w:val="00DC034D"/>
    <w:rsid w:val="00DC4BC8"/>
    <w:rsid w:val="00DC5AC2"/>
    <w:rsid w:val="00DC7E29"/>
    <w:rsid w:val="00DD547B"/>
    <w:rsid w:val="00DD6C29"/>
    <w:rsid w:val="00DE318E"/>
    <w:rsid w:val="00DE3EB9"/>
    <w:rsid w:val="00DE7505"/>
    <w:rsid w:val="00DF1995"/>
    <w:rsid w:val="00E029BA"/>
    <w:rsid w:val="00E0498D"/>
    <w:rsid w:val="00E04D7D"/>
    <w:rsid w:val="00E1287D"/>
    <w:rsid w:val="00E165D8"/>
    <w:rsid w:val="00E222F0"/>
    <w:rsid w:val="00E258C3"/>
    <w:rsid w:val="00E33F71"/>
    <w:rsid w:val="00E36C92"/>
    <w:rsid w:val="00E460DD"/>
    <w:rsid w:val="00E54C53"/>
    <w:rsid w:val="00E7319E"/>
    <w:rsid w:val="00E94081"/>
    <w:rsid w:val="00EA0DDD"/>
    <w:rsid w:val="00EA31F0"/>
    <w:rsid w:val="00EA5A11"/>
    <w:rsid w:val="00EA7DD0"/>
    <w:rsid w:val="00EB4015"/>
    <w:rsid w:val="00EC1221"/>
    <w:rsid w:val="00EC1DC8"/>
    <w:rsid w:val="00EE1034"/>
    <w:rsid w:val="00EE30BB"/>
    <w:rsid w:val="00EE42C3"/>
    <w:rsid w:val="00EE5FCA"/>
    <w:rsid w:val="00EF4C9F"/>
    <w:rsid w:val="00EF601D"/>
    <w:rsid w:val="00F17A27"/>
    <w:rsid w:val="00F3159E"/>
    <w:rsid w:val="00F40E5C"/>
    <w:rsid w:val="00F418AF"/>
    <w:rsid w:val="00F47BB1"/>
    <w:rsid w:val="00F507A9"/>
    <w:rsid w:val="00F56B73"/>
    <w:rsid w:val="00F621DF"/>
    <w:rsid w:val="00F62D6A"/>
    <w:rsid w:val="00F632A3"/>
    <w:rsid w:val="00F641C7"/>
    <w:rsid w:val="00F66168"/>
    <w:rsid w:val="00F7016F"/>
    <w:rsid w:val="00F71778"/>
    <w:rsid w:val="00F75162"/>
    <w:rsid w:val="00F81453"/>
    <w:rsid w:val="00F83645"/>
    <w:rsid w:val="00F855B5"/>
    <w:rsid w:val="00F8770C"/>
    <w:rsid w:val="00F946EA"/>
    <w:rsid w:val="00F955F5"/>
    <w:rsid w:val="00FA1521"/>
    <w:rsid w:val="00FA1FAB"/>
    <w:rsid w:val="00FB317E"/>
    <w:rsid w:val="00FC1C38"/>
    <w:rsid w:val="00FC2A2B"/>
    <w:rsid w:val="00FC3B95"/>
    <w:rsid w:val="00FD0DF7"/>
    <w:rsid w:val="00FD1230"/>
    <w:rsid w:val="00FD2114"/>
    <w:rsid w:val="00FD300B"/>
    <w:rsid w:val="00FE764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E1034"/>
    <w:pPr>
      <w:spacing w:line="360" w:lineRule="auto"/>
      <w:jc w:val="both"/>
    </w:pPr>
    <w:rPr>
      <w:szCs w:val="24"/>
      <w:lang w:val="en-GB"/>
    </w:rPr>
  </w:style>
  <w:style w:type="character" w:customStyle="1" w:styleId="BodyText3Char">
    <w:name w:val="Body Text 3 Char"/>
    <w:basedOn w:val="DefaultParagraphFont"/>
    <w:link w:val="BodyText3"/>
    <w:rsid w:val="00EE1034"/>
    <w:rPr>
      <w:rFonts w:ascii="Times New Roman" w:eastAsia="Times New Roman" w:hAnsi="Times New Roman" w:cs="Times New Roman"/>
      <w:sz w:val="24"/>
      <w:szCs w:val="24"/>
      <w:lang w:val="en-GB"/>
    </w:rPr>
  </w:style>
  <w:style w:type="table" w:styleId="TableGrid">
    <w:name w:val="Table Grid"/>
    <w:basedOn w:val="TableNormal"/>
    <w:uiPriority w:val="59"/>
    <w:rsid w:val="003A19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9442">
      <w:bodyDiv w:val="1"/>
      <w:marLeft w:val="0"/>
      <w:marRight w:val="0"/>
      <w:marTop w:val="0"/>
      <w:marBottom w:val="0"/>
      <w:divBdr>
        <w:top w:val="none" w:sz="0" w:space="0" w:color="auto"/>
        <w:left w:val="none" w:sz="0" w:space="0" w:color="auto"/>
        <w:bottom w:val="none" w:sz="0" w:space="0" w:color="auto"/>
        <w:right w:val="none" w:sz="0" w:space="0" w:color="auto"/>
      </w:divBdr>
    </w:div>
    <w:div w:id="1192231832">
      <w:bodyDiv w:val="1"/>
      <w:marLeft w:val="0"/>
      <w:marRight w:val="0"/>
      <w:marTop w:val="0"/>
      <w:marBottom w:val="0"/>
      <w:divBdr>
        <w:top w:val="none" w:sz="0" w:space="0" w:color="auto"/>
        <w:left w:val="none" w:sz="0" w:space="0" w:color="auto"/>
        <w:bottom w:val="none" w:sz="0" w:space="0" w:color="auto"/>
        <w:right w:val="none" w:sz="0" w:space="0" w:color="auto"/>
      </w:divBdr>
      <w:divsChild>
        <w:div w:id="1291787467">
          <w:marLeft w:val="0"/>
          <w:marRight w:val="0"/>
          <w:marTop w:val="0"/>
          <w:marBottom w:val="0"/>
          <w:divBdr>
            <w:top w:val="none" w:sz="0" w:space="0" w:color="auto"/>
            <w:left w:val="none" w:sz="0" w:space="0" w:color="auto"/>
            <w:bottom w:val="none" w:sz="0" w:space="0" w:color="auto"/>
            <w:right w:val="none" w:sz="0" w:space="0" w:color="auto"/>
          </w:divBdr>
        </w:div>
        <w:div w:id="901528395">
          <w:marLeft w:val="0"/>
          <w:marRight w:val="0"/>
          <w:marTop w:val="0"/>
          <w:marBottom w:val="0"/>
          <w:divBdr>
            <w:top w:val="none" w:sz="0" w:space="0" w:color="auto"/>
            <w:left w:val="none" w:sz="0" w:space="0" w:color="auto"/>
            <w:bottom w:val="none" w:sz="0" w:space="0" w:color="auto"/>
            <w:right w:val="none" w:sz="0" w:space="0" w:color="auto"/>
          </w:divBdr>
        </w:div>
        <w:div w:id="1274827066">
          <w:marLeft w:val="0"/>
          <w:marRight w:val="0"/>
          <w:marTop w:val="0"/>
          <w:marBottom w:val="0"/>
          <w:divBdr>
            <w:top w:val="none" w:sz="0" w:space="0" w:color="auto"/>
            <w:left w:val="none" w:sz="0" w:space="0" w:color="auto"/>
            <w:bottom w:val="none" w:sz="0" w:space="0" w:color="auto"/>
            <w:right w:val="none" w:sz="0" w:space="0" w:color="auto"/>
          </w:divBdr>
        </w:div>
        <w:div w:id="1341587703">
          <w:marLeft w:val="0"/>
          <w:marRight w:val="0"/>
          <w:marTop w:val="0"/>
          <w:marBottom w:val="0"/>
          <w:divBdr>
            <w:top w:val="none" w:sz="0" w:space="0" w:color="auto"/>
            <w:left w:val="none" w:sz="0" w:space="0" w:color="auto"/>
            <w:bottom w:val="none" w:sz="0" w:space="0" w:color="auto"/>
            <w:right w:val="none" w:sz="0" w:space="0" w:color="auto"/>
          </w:divBdr>
        </w:div>
        <w:div w:id="2097169831">
          <w:marLeft w:val="0"/>
          <w:marRight w:val="0"/>
          <w:marTop w:val="0"/>
          <w:marBottom w:val="0"/>
          <w:divBdr>
            <w:top w:val="none" w:sz="0" w:space="0" w:color="auto"/>
            <w:left w:val="none" w:sz="0" w:space="0" w:color="auto"/>
            <w:bottom w:val="none" w:sz="0" w:space="0" w:color="auto"/>
            <w:right w:val="none" w:sz="0" w:space="0" w:color="auto"/>
          </w:divBdr>
        </w:div>
        <w:div w:id="895239197">
          <w:marLeft w:val="0"/>
          <w:marRight w:val="0"/>
          <w:marTop w:val="0"/>
          <w:marBottom w:val="0"/>
          <w:divBdr>
            <w:top w:val="none" w:sz="0" w:space="0" w:color="auto"/>
            <w:left w:val="none" w:sz="0" w:space="0" w:color="auto"/>
            <w:bottom w:val="none" w:sz="0" w:space="0" w:color="auto"/>
            <w:right w:val="none" w:sz="0" w:space="0" w:color="auto"/>
          </w:divBdr>
        </w:div>
        <w:div w:id="639311602">
          <w:marLeft w:val="0"/>
          <w:marRight w:val="0"/>
          <w:marTop w:val="0"/>
          <w:marBottom w:val="0"/>
          <w:divBdr>
            <w:top w:val="none" w:sz="0" w:space="0" w:color="auto"/>
            <w:left w:val="none" w:sz="0" w:space="0" w:color="auto"/>
            <w:bottom w:val="none" w:sz="0" w:space="0" w:color="auto"/>
            <w:right w:val="none" w:sz="0" w:space="0" w:color="auto"/>
          </w:divBdr>
        </w:div>
        <w:div w:id="1235243022">
          <w:marLeft w:val="0"/>
          <w:marRight w:val="0"/>
          <w:marTop w:val="0"/>
          <w:marBottom w:val="0"/>
          <w:divBdr>
            <w:top w:val="none" w:sz="0" w:space="0" w:color="auto"/>
            <w:left w:val="none" w:sz="0" w:space="0" w:color="auto"/>
            <w:bottom w:val="none" w:sz="0" w:space="0" w:color="auto"/>
            <w:right w:val="none" w:sz="0" w:space="0" w:color="auto"/>
          </w:divBdr>
        </w:div>
      </w:divsChild>
    </w:div>
    <w:div w:id="13283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5782</Words>
  <Characters>32962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Danute</dc:creator>
  <cp:lastModifiedBy>Kristina Jucienė</cp:lastModifiedBy>
  <cp:revision>5</cp:revision>
  <cp:lastPrinted>2020-02-17T10:43:00Z</cp:lastPrinted>
  <dcterms:created xsi:type="dcterms:W3CDTF">2020-02-17T07:00:00Z</dcterms:created>
  <dcterms:modified xsi:type="dcterms:W3CDTF">2020-02-17T10:43:00Z</dcterms:modified>
</cp:coreProperties>
</file>