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04"/>
          <w:tab w:val="left" w:pos="1457"/>
          <w:tab w:val="left" w:pos="1604"/>
          <w:tab w:val="left" w:pos="1757"/>
        </w:tabs>
        <w:ind w:firstLine="4536"/>
        <w:rPr>
          <w:szCs w:val="24"/>
        </w:rPr>
      </w:pPr>
      <w:bookmarkStart w:id="0" w:name="_GoBack"/>
      <w:bookmarkEnd w:id="0"/>
    </w:p>
    <w:p>
      <w:pPr>
        <w:ind w:left="5184" w:firstLine="1296"/>
        <w:jc w:val="both"/>
        <w:rPr>
          <w:color w:val="000000"/>
          <w:szCs w:val="24"/>
        </w:rPr>
      </w:pPr>
      <w:r>
        <w:rPr>
          <w:color w:val="000000"/>
          <w:szCs w:val="24"/>
        </w:rPr>
        <w:t>PATVIRTINTA</w:t>
      </w:r>
    </w:p>
    <w:p>
      <w:pPr>
        <w:ind w:left="5184" w:firstLine="1296"/>
        <w:jc w:val="both"/>
        <w:rPr>
          <w:color w:val="000000"/>
          <w:szCs w:val="24"/>
        </w:rPr>
      </w:pPr>
      <w:r>
        <w:rPr>
          <w:color w:val="000000"/>
          <w:szCs w:val="24"/>
        </w:rPr>
        <w:t>Direktoriaus</w:t>
      </w:r>
    </w:p>
    <w:p>
      <w:pPr>
        <w:ind w:left="6480"/>
        <w:jc w:val="both"/>
        <w:rPr>
          <w:color w:val="000000"/>
          <w:szCs w:val="24"/>
        </w:rPr>
      </w:pPr>
      <w:r>
        <w:rPr>
          <w:color w:val="000000"/>
          <w:szCs w:val="24"/>
        </w:rPr>
        <w:t xml:space="preserve">2017 m. rugsėjo 1 d. </w:t>
      </w:r>
    </w:p>
    <w:p>
      <w:pPr>
        <w:ind w:left="5184" w:firstLine="1296"/>
        <w:jc w:val="both"/>
        <w:rPr>
          <w:color w:val="000000"/>
          <w:szCs w:val="24"/>
        </w:rPr>
      </w:pPr>
      <w:r>
        <w:rPr>
          <w:color w:val="000000"/>
          <w:szCs w:val="24"/>
        </w:rPr>
        <w:t>įsakymu nr. V1-72</w:t>
      </w:r>
    </w:p>
    <w:p>
      <w:pPr>
        <w:jc w:val="both"/>
        <w:rPr>
          <w:color w:val="000000"/>
          <w:szCs w:val="24"/>
          <w:lang w:val="en-US"/>
        </w:rPr>
      </w:pPr>
      <w:r>
        <w:rPr>
          <w:color w:val="000000"/>
          <w:szCs w:val="24"/>
          <w:lang w:val="en-US"/>
        </w:rPr>
        <w:t xml:space="preserve">                                                                                                            PA</w:t>
      </w:r>
      <w:r>
        <w:rPr>
          <w:color w:val="000000"/>
          <w:szCs w:val="24"/>
        </w:rPr>
        <w:t>PIL</w:t>
      </w:r>
      <w:r>
        <w:rPr>
          <w:color w:val="000000"/>
          <w:szCs w:val="24"/>
          <w:lang w:val="en-US"/>
        </w:rPr>
        <w:t>DYTA</w:t>
      </w:r>
    </w:p>
    <w:p>
      <w:pPr>
        <w:jc w:val="both"/>
        <w:rPr>
          <w:color w:val="000000"/>
          <w:szCs w:val="24"/>
          <w:lang w:val="en-US"/>
        </w:rPr>
      </w:pPr>
      <w:r>
        <w:rPr>
          <w:color w:val="000000"/>
          <w:szCs w:val="24"/>
          <w:lang w:val="en-US"/>
        </w:rPr>
        <w:t xml:space="preserve">                                                                                                            2021 m. sausio 18 d.</w:t>
      </w:r>
    </w:p>
    <w:p>
      <w:pPr>
        <w:jc w:val="both"/>
        <w:rPr>
          <w:color w:val="000000"/>
          <w:szCs w:val="24"/>
        </w:rPr>
      </w:pPr>
      <w:r>
        <w:rPr>
          <w:color w:val="000000"/>
          <w:szCs w:val="24"/>
          <w:lang w:val="en-US"/>
        </w:rPr>
        <w:t xml:space="preserve">                                                                                                            </w:t>
      </w:r>
      <w:r>
        <w:rPr>
          <w:color w:val="000000"/>
          <w:szCs w:val="24"/>
        </w:rPr>
        <w:t>į</w:t>
      </w:r>
      <w:r>
        <w:rPr>
          <w:color w:val="000000"/>
          <w:szCs w:val="24"/>
          <w:lang w:val="en-US"/>
        </w:rPr>
        <w:t>sakymu</w:t>
      </w:r>
      <w:r>
        <w:rPr>
          <w:color w:val="000000"/>
          <w:szCs w:val="24"/>
        </w:rPr>
        <w:t xml:space="preserve"> nr. V1-8</w:t>
      </w:r>
    </w:p>
    <w:p>
      <w:pPr>
        <w:jc w:val="both"/>
        <w:rPr>
          <w:color w:val="000000"/>
          <w:szCs w:val="24"/>
        </w:rPr>
      </w:pPr>
    </w:p>
    <w:p>
      <w:pPr>
        <w:ind w:left="5184" w:firstLine="1296"/>
        <w:jc w:val="both"/>
        <w:rPr>
          <w:color w:val="000000"/>
          <w:szCs w:val="24"/>
        </w:rPr>
      </w:pPr>
    </w:p>
    <w:p>
      <w:pPr>
        <w:jc w:val="center"/>
        <w:rPr>
          <w:b/>
          <w:color w:val="000000"/>
          <w:szCs w:val="24"/>
        </w:rPr>
      </w:pPr>
      <w:r>
        <w:rPr>
          <w:b/>
          <w:color w:val="000000"/>
          <w:szCs w:val="24"/>
        </w:rPr>
        <w:t>KAUNO TAIKOMOSIOS DAILĖS MOKYKLA</w:t>
      </w:r>
    </w:p>
    <w:p>
      <w:pPr>
        <w:jc w:val="center"/>
        <w:rPr>
          <w:b/>
          <w:color w:val="000000"/>
          <w:szCs w:val="24"/>
        </w:rPr>
      </w:pPr>
    </w:p>
    <w:p>
      <w:pPr>
        <w:snapToGrid w:val="0"/>
        <w:ind w:firstLine="737"/>
        <w:jc w:val="center"/>
        <w:rPr>
          <w:b/>
          <w:caps/>
          <w:szCs w:val="24"/>
        </w:rPr>
      </w:pPr>
      <w:r>
        <w:rPr>
          <w:b/>
          <w:caps/>
          <w:szCs w:val="24"/>
        </w:rPr>
        <w:t>vaiko gerovės KOMISIJOS SUDARYMO IR JOS</w:t>
      </w:r>
      <w:r>
        <w:rPr>
          <w:b/>
          <w:caps/>
          <w:color w:val="FF0000"/>
          <w:szCs w:val="24"/>
        </w:rPr>
        <w:t xml:space="preserve"> </w:t>
      </w:r>
      <w:r>
        <w:rPr>
          <w:b/>
          <w:caps/>
          <w:szCs w:val="24"/>
        </w:rPr>
        <w:t>DARBO ORGANIZAVIMO TVARKOS APRAŠAS</w:t>
      </w:r>
    </w:p>
    <w:p>
      <w:pPr>
        <w:snapToGrid w:val="0"/>
        <w:ind w:firstLine="737"/>
        <w:jc w:val="center"/>
        <w:rPr>
          <w:b/>
          <w:caps/>
          <w:szCs w:val="24"/>
        </w:rPr>
      </w:pPr>
    </w:p>
    <w:p>
      <w:pPr>
        <w:snapToGrid w:val="0"/>
        <w:ind w:firstLine="737"/>
        <w:jc w:val="center"/>
        <w:rPr>
          <w:b/>
          <w:caps/>
          <w:szCs w:val="24"/>
        </w:rPr>
      </w:pPr>
    </w:p>
    <w:p>
      <w:pPr>
        <w:snapToGrid w:val="0"/>
        <w:jc w:val="center"/>
        <w:rPr>
          <w:b/>
          <w:caps/>
          <w:szCs w:val="24"/>
        </w:rPr>
      </w:pPr>
      <w:r>
        <w:rPr>
          <w:b/>
          <w:caps/>
          <w:szCs w:val="24"/>
        </w:rPr>
        <w:t>I SKYRIUS</w:t>
      </w:r>
    </w:p>
    <w:p>
      <w:pPr>
        <w:snapToGrid w:val="0"/>
        <w:jc w:val="center"/>
        <w:rPr>
          <w:b/>
          <w:caps/>
          <w:szCs w:val="24"/>
        </w:rPr>
      </w:pPr>
      <w:r>
        <w:rPr>
          <w:b/>
          <w:caps/>
          <w:szCs w:val="24"/>
        </w:rPr>
        <w:t>BendrOSIOS NUOSTATOS</w:t>
      </w:r>
    </w:p>
    <w:p>
      <w:pPr>
        <w:snapToGrid w:val="0"/>
        <w:ind w:firstLine="737"/>
        <w:jc w:val="both"/>
        <w:rPr>
          <w:b/>
          <w:caps/>
          <w:szCs w:val="24"/>
        </w:rPr>
      </w:pPr>
    </w:p>
    <w:p>
      <w:pPr>
        <w:snapToGrid w:val="0"/>
        <w:ind w:firstLine="851"/>
        <w:jc w:val="both"/>
        <w:rPr>
          <w:szCs w:val="24"/>
        </w:rPr>
      </w:pPr>
      <w:r>
        <w:rPr>
          <w:szCs w:val="24"/>
        </w:rPr>
        <w:t xml:space="preserve">1. Kauno taikomosios dailės mokyklos Vaiko gerovės komisijos sudarymo ir jos darbo organizavimo tvarkos aprašas (toliau – Aprašas) parengtas vadovaujantis Lietuvos Respublikos švietimo ir mokslo ministro 2017 m. gegužės 2 d. įsakymu nr. V-319 "Dėl mokyklos vaiko gerovės komisijos sudarymo ir jos darbo organizavimo tvarkos aprašo patvirtinimo" ir </w:t>
      </w:r>
      <w:r>
        <w:rPr>
          <w:color w:val="000000" w:themeColor="text1"/>
          <w:szCs w:val="24"/>
          <w14:textFill>
            <w14:solidFill>
              <w14:schemeClr w14:val="tx1"/>
            </w14:solidFill>
          </w14:textFill>
        </w:rPr>
        <w:t>Lietuvos Respublikos švietimo, mokslo ir sporto ministro 2020 m. rugpjūčio  3 d. įsakymu nr. V-1129 "Dėl mokyklos vaiko gerovės komisijos sudarymo ir jos darbo organizavimo tvarkos aprašo patvirtinimo pakeitimo". Aprašas nustato šios komisijos sudarymo ir jos darbo organizavimo ir sprendimų</w:t>
      </w:r>
      <w:r>
        <w:rPr>
          <w:szCs w:val="24"/>
        </w:rPr>
        <w:t xml:space="preserve"> priėmimo tvarką.</w:t>
      </w:r>
    </w:p>
    <w:p>
      <w:pPr>
        <w:ind w:firstLine="851"/>
        <w:jc w:val="both"/>
        <w:rPr>
          <w:szCs w:val="24"/>
        </w:rPr>
      </w:pPr>
      <w:r>
        <w:rPr>
          <w:szCs w:val="24"/>
        </w:rPr>
        <w:t xml:space="preserve">2. Mokyklos Vaiko gerovės komisijos (toliau – Komisija) paskirtis – </w:t>
      </w:r>
      <w:r>
        <w:rPr>
          <w:color w:val="000000"/>
          <w:szCs w:val="24"/>
        </w:rPr>
        <w:t xml:space="preserve">rūpintis vaikui saugia ir palankia mokymosi aplinka, orientuota į asmenybės sėkmę, gerą savijautą, brandą, individualias vaiko galimybes atitinkančius ugdymo (si) pasiekimus bei pažangą, </w:t>
      </w:r>
      <w:r>
        <w:rPr>
          <w:szCs w:val="24"/>
        </w:rPr>
        <w:t>atlikti kitas su vaiko gerove susijusias funkcijas.</w:t>
      </w:r>
    </w:p>
    <w:p>
      <w:pPr>
        <w:snapToGrid w:val="0"/>
        <w:ind w:firstLine="851"/>
        <w:jc w:val="both"/>
        <w:rPr>
          <w:szCs w:val="24"/>
        </w:rPr>
      </w:pPr>
      <w:r>
        <w:rPr>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pPr>
        <w:snapToGrid w:val="0"/>
        <w:ind w:firstLine="851"/>
        <w:jc w:val="both"/>
        <w:rPr>
          <w:szCs w:val="24"/>
        </w:rPr>
      </w:pPr>
      <w:r>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w:t>
      </w:r>
      <w:r>
        <w:rPr>
          <w:color w:val="000000" w:themeColor="text1"/>
          <w:szCs w:val="24"/>
          <w14:textFill>
            <w14:solidFill>
              <w14:schemeClr w14:val="tx1"/>
            </w14:solidFill>
          </w14:textFill>
        </w:rPr>
        <w:t>ir sporto</w:t>
      </w:r>
      <w:r>
        <w:rPr>
          <w:color w:val="FF0000"/>
          <w:szCs w:val="24"/>
        </w:rPr>
        <w:t xml:space="preserve"> </w:t>
      </w:r>
      <w:r>
        <w:rPr>
          <w:szCs w:val="24"/>
        </w:rPr>
        <w:t>ministro įsakymais ir Aprašu.</w:t>
      </w:r>
    </w:p>
    <w:p>
      <w:pPr>
        <w:rPr>
          <w:szCs w:val="24"/>
        </w:rPr>
      </w:pPr>
      <w:r>
        <w:rPr>
          <w:szCs w:val="24"/>
        </w:rPr>
        <w:t xml:space="preserve"> 5. Komisija savo veiklą grindžia šiais principais:</w:t>
      </w:r>
    </w:p>
    <w:p>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pPr>
        <w:tabs>
          <w:tab w:val="left" w:pos="1276"/>
        </w:tabs>
        <w:snapToGrid w:val="0"/>
        <w:ind w:firstLine="851"/>
        <w:jc w:val="both"/>
        <w:rPr>
          <w:szCs w:val="24"/>
        </w:rPr>
      </w:pPr>
      <w:r>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pPr>
        <w:snapToGrid w:val="0"/>
        <w:ind w:firstLine="851"/>
        <w:jc w:val="both"/>
        <w:rPr>
          <w:szCs w:val="24"/>
        </w:rPr>
      </w:pPr>
      <w:r>
        <w:rPr>
          <w:szCs w:val="24"/>
        </w:rPr>
        <w:t>5.8. refleksyvumo. Nuosekliai apmąstoma ir aptariama Komisijos veikla, įsivertinama, mokomasi iš patirties bei pagrįstai formuluojami Mokyklos tikslai ir uždaviniai vaiko gerovės srityje;</w:t>
      </w:r>
    </w:p>
    <w:p>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pPr>
        <w:snapToGrid w:val="0"/>
        <w:ind w:firstLine="851"/>
        <w:jc w:val="both"/>
        <w:rPr>
          <w:szCs w:val="24"/>
        </w:rPr>
      </w:pPr>
    </w:p>
    <w:p>
      <w:pPr>
        <w:snapToGrid w:val="0"/>
        <w:jc w:val="center"/>
        <w:rPr>
          <w:b/>
          <w:szCs w:val="24"/>
        </w:rPr>
      </w:pPr>
      <w:r>
        <w:rPr>
          <w:b/>
          <w:szCs w:val="24"/>
        </w:rPr>
        <w:t>II SKYRIUS</w:t>
      </w:r>
    </w:p>
    <w:p>
      <w:pPr>
        <w:snapToGrid w:val="0"/>
        <w:jc w:val="center"/>
        <w:rPr>
          <w:b/>
          <w:szCs w:val="24"/>
        </w:rPr>
      </w:pPr>
      <w:r>
        <w:rPr>
          <w:b/>
          <w:szCs w:val="24"/>
        </w:rPr>
        <w:t>KOMISIJOS SUDARYMAS</w:t>
      </w:r>
    </w:p>
    <w:p>
      <w:pPr>
        <w:snapToGrid w:val="0"/>
        <w:ind w:firstLine="737"/>
        <w:jc w:val="both"/>
        <w:rPr>
          <w:b/>
          <w:caps/>
          <w:szCs w:val="24"/>
        </w:rPr>
      </w:pPr>
    </w:p>
    <w:p>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 Komisijos narius gali siūlyti Mokyklos taryba. Komisijos sekretorius nėra Komisijos narys.</w:t>
      </w:r>
    </w:p>
    <w:p>
      <w:pPr>
        <w:snapToGrid w:val="0"/>
        <w:ind w:firstLine="851"/>
        <w:jc w:val="both"/>
        <w:rPr>
          <w:szCs w:val="24"/>
        </w:rPr>
      </w:pPr>
      <w:r>
        <w:rPr>
          <w:szCs w:val="24"/>
        </w:rPr>
        <w:t xml:space="preserve">8. </w:t>
      </w:r>
      <w:r>
        <w:t>Mokykloje Komisija sudaroma iš 7 narių.</w:t>
      </w:r>
    </w:p>
    <w:p>
      <w:pPr>
        <w:snapToGrid w:val="0"/>
        <w:ind w:firstLine="851"/>
        <w:jc w:val="both"/>
        <w:rPr>
          <w:szCs w:val="24"/>
        </w:rPr>
      </w:pPr>
      <w:r>
        <w:rPr>
          <w:szCs w:val="24"/>
        </w:rPr>
        <w:t xml:space="preserve">9. Į Komisijos sudėtį įtraukti: Gimnazijos skyriaus vedėją, švietimo pagalbos specialistus (socialinį pedagogą, psichologą), visuomenės sveikatos priežiūros specialistą, grupių vadovus, mokytojus,  bendrabučio auklėtoją. </w:t>
      </w:r>
    </w:p>
    <w:p>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pPr>
        <w:snapToGrid w:val="0"/>
        <w:ind w:firstLine="737"/>
        <w:jc w:val="both"/>
        <w:rPr>
          <w:szCs w:val="24"/>
        </w:rPr>
      </w:pPr>
    </w:p>
    <w:p>
      <w:pPr>
        <w:snapToGrid w:val="0"/>
        <w:jc w:val="center"/>
        <w:rPr>
          <w:b/>
          <w:szCs w:val="24"/>
        </w:rPr>
      </w:pPr>
      <w:r>
        <w:rPr>
          <w:b/>
          <w:szCs w:val="24"/>
        </w:rPr>
        <w:t>III SKYRIUS</w:t>
      </w:r>
    </w:p>
    <w:p>
      <w:pPr>
        <w:snapToGrid w:val="0"/>
        <w:jc w:val="center"/>
        <w:rPr>
          <w:b/>
          <w:szCs w:val="24"/>
        </w:rPr>
      </w:pPr>
      <w:r>
        <w:rPr>
          <w:b/>
          <w:szCs w:val="24"/>
        </w:rPr>
        <w:t>KOMISIJOS FUNKCIJOS IR TEISĖS</w:t>
      </w:r>
    </w:p>
    <w:p>
      <w:pPr>
        <w:snapToGrid w:val="0"/>
        <w:ind w:firstLine="737"/>
        <w:jc w:val="both"/>
        <w:rPr>
          <w:szCs w:val="24"/>
        </w:rPr>
      </w:pPr>
    </w:p>
    <w:p>
      <w:pPr>
        <w:tabs>
          <w:tab w:val="left" w:pos="1418"/>
        </w:tabs>
        <w:snapToGrid w:val="0"/>
        <w:ind w:firstLine="851"/>
        <w:jc w:val="both"/>
        <w:rPr>
          <w:szCs w:val="24"/>
        </w:rPr>
      </w:pPr>
      <w:r>
        <w:rPr>
          <w:szCs w:val="24"/>
        </w:rPr>
        <w:t xml:space="preserve">11. Komisija vykdo šias funkcijas: </w:t>
      </w:r>
    </w:p>
    <w:p>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pPr>
        <w:widowControl w:val="0"/>
        <w:tabs>
          <w:tab w:val="left" w:pos="1418"/>
        </w:tabs>
        <w:ind w:firstLine="851"/>
        <w:rPr>
          <w:color w:val="000000" w:themeColor="text1"/>
          <w:szCs w:val="24"/>
          <w14:textFill>
            <w14:solidFill>
              <w14:schemeClr w14:val="tx1"/>
            </w14:solidFill>
          </w14:textFill>
        </w:rPr>
      </w:pPr>
      <w:r>
        <w:rPr>
          <w:szCs w:val="24"/>
        </w:rPr>
        <w:t xml:space="preserve"> </w:t>
      </w:r>
      <w:r>
        <w:rPr>
          <w:color w:val="000000" w:themeColor="text1"/>
          <w:szCs w:val="24"/>
          <w14:textFill>
            <w14:solidFill>
              <w14:schemeClr w14:val="tx1"/>
            </w14:solidFill>
          </w14:textFill>
        </w:rPr>
        <w:t xml:space="preserve">11.4. gavus tėvų (globėjų, rūpintojų) sutikimą, atlieka pirminį vaikų specialiųjų ugdymosi poreikių, kylančių ugdymo(si) procese, įvertinimą, prireikus, kreipiasi į pedagoginę psichologinę ar </w:t>
      </w:r>
    </w:p>
    <w:p>
      <w:pPr>
        <w:widowControl w:val="0"/>
        <w:tabs>
          <w:tab w:val="left" w:pos="1418"/>
        </w:tabs>
        <w:ind w:firstLine="851"/>
        <w:rPr>
          <w:color w:val="000000" w:themeColor="text1"/>
          <w:szCs w:val="24"/>
          <w14:textFill>
            <w14:solidFill>
              <w14:schemeClr w14:val="tx1"/>
            </w14:solidFill>
          </w14:textFill>
        </w:rPr>
      </w:pPr>
      <w:r>
        <w:rPr>
          <w:color w:val="000000" w:themeColor="text1"/>
          <w:szCs w:val="24"/>
          <w14:textFill>
            <w14:solidFill>
              <w14:schemeClr w14:val="tx1"/>
            </w14:solidFill>
          </w14:textFill>
        </w:rPr>
        <w:t>švietimo pagalbos tarnybą dėl vaikų specialiųjų ugdymosi poreikių įvertinimo, specialiojo ugdymo ir (ar) švietimo pagalbos jiems skyrimo švietimo, mokslo ir sporto ministro nustatyta tvarka. Ši Komisijos funkcija nevykdoma nuotoliniu būdu.</w:t>
      </w:r>
    </w:p>
    <w:p>
      <w:pPr>
        <w:widowControl w:val="0"/>
        <w:tabs>
          <w:tab w:val="left" w:pos="1418"/>
          <w:tab w:val="left" w:pos="1560"/>
        </w:tabs>
        <w:ind w:firstLine="851"/>
        <w:jc w:val="both"/>
        <w:rPr>
          <w:szCs w:val="24"/>
        </w:rPr>
      </w:pPr>
      <w:r>
        <w:rPr>
          <w:szCs w:val="24"/>
        </w:rPr>
        <w:t xml:space="preserve">11.5. organizuoja ir koordinuoja švietimo programų pritaikymą mokiniams, turintiems specialiųjų ugdymosi poreikių, tvarko specialiųjų ugdymosi poreikių turinčių mokinių apskaitą Mokykloje; </w:t>
      </w:r>
    </w:p>
    <w:p>
      <w:pPr>
        <w:widowControl w:val="0"/>
        <w:tabs>
          <w:tab w:val="left" w:pos="1418"/>
          <w:tab w:val="left" w:pos="1560"/>
        </w:tabs>
        <w:ind w:firstLine="851"/>
        <w:jc w:val="both"/>
        <w:rPr>
          <w:szCs w:val="24"/>
        </w:rPr>
      </w:pPr>
      <w:r>
        <w:rPr>
          <w:szCs w:val="24"/>
        </w:rPr>
        <w:t>11.6.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pPr>
        <w:widowControl w:val="0"/>
        <w:tabs>
          <w:tab w:val="left" w:pos="1418"/>
          <w:tab w:val="left" w:pos="1560"/>
        </w:tabs>
        <w:ind w:firstLine="851"/>
        <w:jc w:val="both"/>
        <w:rPr>
          <w:szCs w:val="24"/>
        </w:rPr>
      </w:pPr>
      <w:r>
        <w:rPr>
          <w:szCs w:val="24"/>
        </w:rPr>
        <w:t>11.7. pasibaigus nustatytam vaiko vidutinės priežiūros ar auklėjamojo poveikio priemonės vykdymo terminui, užtikrina sklandų vaiko įsitraukimą į ugdymo(si) procesą ir organizuoja vaikui reikalingos mokymo (si)/ugdymo (si), švietimo ar kitos pagalbos teikimą;</w:t>
      </w:r>
    </w:p>
    <w:p>
      <w:pPr>
        <w:widowControl w:val="0"/>
        <w:tabs>
          <w:tab w:val="left" w:pos="1418"/>
          <w:tab w:val="left" w:pos="1560"/>
        </w:tabs>
        <w:ind w:firstLine="851"/>
        <w:jc w:val="both"/>
        <w:rPr>
          <w:szCs w:val="24"/>
        </w:rPr>
      </w:pPr>
      <w:r>
        <w:rPr>
          <w:szCs w:val="24"/>
        </w:rPr>
        <w:t>11.8.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pPr>
        <w:widowControl w:val="0"/>
        <w:tabs>
          <w:tab w:val="left" w:pos="1418"/>
          <w:tab w:val="left" w:pos="1560"/>
        </w:tabs>
        <w:ind w:firstLine="851"/>
        <w:jc w:val="both"/>
        <w:rPr>
          <w:szCs w:val="24"/>
        </w:rPr>
      </w:pPr>
      <w:r>
        <w:rPr>
          <w:szCs w:val="24"/>
        </w:rPr>
        <w:t>11.9.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pPr>
        <w:tabs>
          <w:tab w:val="left" w:pos="1418"/>
        </w:tabs>
        <w:snapToGrid w:val="0"/>
        <w:ind w:firstLine="851"/>
        <w:jc w:val="both"/>
        <w:rPr>
          <w:szCs w:val="24"/>
        </w:rPr>
      </w:pPr>
      <w:r>
        <w:rPr>
          <w:szCs w:val="24"/>
        </w:rPr>
        <w:t>11.10. atlieka Lietuvos Respublikos vaiko minimalios ir vidutinės priežiūros įstatyme nustatytas bei kitas su vaiko gerove susijusias funkcijas;</w:t>
      </w:r>
    </w:p>
    <w:p>
      <w:pPr>
        <w:tabs>
          <w:tab w:val="left" w:pos="1418"/>
        </w:tabs>
        <w:snapToGrid w:val="0"/>
        <w:ind w:firstLine="851"/>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11.11.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w:t>
      </w:r>
    </w:p>
    <w:p>
      <w:pPr>
        <w:snapToGrid w:val="0"/>
        <w:ind w:firstLine="851"/>
        <w:rPr>
          <w:szCs w:val="24"/>
        </w:rPr>
      </w:pPr>
      <w:r>
        <w:rPr>
          <w:caps/>
          <w:szCs w:val="24"/>
        </w:rPr>
        <w:t>12</w:t>
      </w:r>
      <w:r>
        <w:rPr>
          <w:szCs w:val="24"/>
        </w:rPr>
        <w:t>. Komisija turi teisę:</w:t>
      </w:r>
    </w:p>
    <w:p>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pPr>
        <w:rPr>
          <w:b/>
          <w:bCs/>
          <w:szCs w:val="24"/>
        </w:rPr>
      </w:pPr>
    </w:p>
    <w:p>
      <w:pPr>
        <w:ind w:firstLine="737"/>
        <w:jc w:val="center"/>
        <w:rPr>
          <w:b/>
          <w:bCs/>
          <w:szCs w:val="24"/>
        </w:rPr>
      </w:pPr>
      <w:r>
        <w:rPr>
          <w:b/>
          <w:bCs/>
          <w:szCs w:val="24"/>
        </w:rPr>
        <w:t>IV SKYRIUS</w:t>
      </w:r>
    </w:p>
    <w:p>
      <w:pPr>
        <w:ind w:firstLine="799"/>
        <w:jc w:val="center"/>
        <w:rPr>
          <w:b/>
          <w:bCs/>
          <w:szCs w:val="24"/>
        </w:rPr>
      </w:pPr>
      <w:r>
        <w:rPr>
          <w:b/>
          <w:bCs/>
          <w:szCs w:val="24"/>
        </w:rPr>
        <w:t>KOMISIJOS DARBO ORGANIZAVIMAS IR SPRENDIMŲ PRIĖMIMAS</w:t>
      </w:r>
    </w:p>
    <w:p>
      <w:pPr>
        <w:ind w:firstLine="737"/>
        <w:rPr>
          <w:b/>
          <w:bCs/>
          <w:szCs w:val="24"/>
        </w:rPr>
      </w:pPr>
    </w:p>
    <w:p>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pPr>
        <w:ind w:firstLine="737"/>
        <w:jc w:val="both"/>
        <w:rPr>
          <w:color w:val="000000" w:themeColor="text1"/>
          <w:szCs w:val="24"/>
          <w14:textFill>
            <w14:solidFill>
              <w14:schemeClr w14:val="tx1"/>
            </w14:solidFill>
          </w14:textFill>
        </w:rPr>
      </w:pPr>
      <w:r>
        <w:rPr>
          <w:szCs w:val="24"/>
        </w:rPr>
        <w:t xml:space="preserve"> </w:t>
      </w:r>
      <w:r>
        <w:rPr>
          <w:color w:val="000000" w:themeColor="text1"/>
          <w:szCs w:val="24"/>
          <w14:textFill>
            <w14:solidFill>
              <w14:schemeClr w14:val="tx1"/>
            </w14:solidFill>
          </w14:textFill>
        </w:rPr>
        <w:t>14. Komisijos veiklos forma yra posėdžiai, pasitarimai, kurie gali vykti tiesioginiu ir (arba) nuotoliniu būdu, ir kitos veiklos formos, reikalingos Komisijos funkcijoms atlikti.</w:t>
      </w:r>
    </w:p>
    <w:p>
      <w:pPr>
        <w:ind w:firstLine="737"/>
        <w:jc w:val="both"/>
        <w:rPr>
          <w:szCs w:val="24"/>
        </w:rPr>
      </w:pPr>
      <w:r>
        <w:rPr>
          <w:szCs w:val="24"/>
        </w:rPr>
        <w:t>15. Komisijos posėdžius kviečia, jų vietą ir laiką nustato, jiems pirmininkauja Komisijos pirmininkas, o jam nesant, – jo pavaduotojas arba kitas Mokyklos vadovo įgaliotas Komisijos narys.</w:t>
      </w:r>
    </w:p>
    <w:p>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pPr>
        <w:ind w:firstLine="737"/>
        <w:jc w:val="both"/>
        <w:rPr>
          <w:color w:val="FF0000"/>
          <w:szCs w:val="24"/>
        </w:rPr>
      </w:pPr>
      <w:r>
        <w:rPr>
          <w:szCs w:val="24"/>
        </w:rPr>
        <w:t xml:space="preserve"> </w:t>
      </w:r>
      <w:r>
        <w:rPr>
          <w:color w:val="000000" w:themeColor="text1"/>
          <w:szCs w:val="24"/>
          <w14:textFill>
            <w14:solidFill>
              <w14:schemeClr w14:val="tx1"/>
            </w14:solidFill>
          </w14:textFill>
        </w:rPr>
        <w:t>17. Komisijos posėdžiai gali būti neprotokoluojami. Jei protokolas nerašomas, sprendimą pasirašo visi posėdyje dalyvavę Komisijos nariai. Komisija turi susitarti, kaip fiksuojami Komisijos sprendimai, jei posėdis vyksta nuotoliniu būdu.</w:t>
      </w:r>
    </w:p>
    <w:p>
      <w:pPr>
        <w:ind w:firstLine="737"/>
        <w:jc w:val="both"/>
        <w:rPr>
          <w:szCs w:val="24"/>
        </w:rPr>
      </w:pPr>
      <w:r>
        <w:rPr>
          <w:szCs w:val="24"/>
        </w:rPr>
        <w:t>18. Komisijos posėdžiai ir kitos veiklos formos organizuojamos vadovaujantis Veiklos planu arba pagal poreikį.</w:t>
      </w:r>
    </w:p>
    <w:p>
      <w:pPr>
        <w:ind w:firstLine="709"/>
        <w:jc w:val="both"/>
        <w:rPr>
          <w:szCs w:val="24"/>
        </w:rPr>
      </w:pPr>
      <w:r>
        <w:rPr>
          <w:szCs w:val="24"/>
        </w:rPr>
        <w:t>19. Komisijos nariai yra pasiskirstę atsakomybėmis, pagal susitarimą ir (ar) kompetencijas koordinuoja konkrečias veiklos sritis Mokykloje: įtraukiojo ugdymo (specialusis pedagogas), socialinio ir emocinio ugdymo (socialinis pedagogas, psichologas), krizių valdymo (psichologas), smurto ir patyčių, psichoaktyviųjų medžiagų vartojimo prevencijos (socialinis pedagogas).</w:t>
      </w:r>
      <w:r>
        <w:rPr>
          <w:color w:val="FF0000"/>
          <w:szCs w:val="24"/>
          <w:lang w:eastAsia="lt-LT"/>
        </w:rPr>
        <w:t xml:space="preserve"> </w:t>
      </w:r>
    </w:p>
    <w:p>
      <w:pPr>
        <w:ind w:firstLine="737"/>
        <w:jc w:val="both"/>
        <w:rPr>
          <w:szCs w:val="24"/>
        </w:rPr>
      </w:pPr>
      <w:r>
        <w:rPr>
          <w:szCs w:val="24"/>
        </w:rPr>
        <w:t>20. Komisijos pirmininkas:</w:t>
      </w:r>
    </w:p>
    <w:p>
      <w:pPr>
        <w:ind w:firstLine="737"/>
        <w:jc w:val="both"/>
        <w:rPr>
          <w:szCs w:val="24"/>
        </w:rPr>
      </w:pPr>
      <w:r>
        <w:rPr>
          <w:szCs w:val="24"/>
        </w:rPr>
        <w:t xml:space="preserve">20.1. vadovauja Komisijos darbui ir atsako už jam pavestų funkcijų atlikimą; </w:t>
      </w:r>
    </w:p>
    <w:p>
      <w:pPr>
        <w:ind w:firstLine="737"/>
        <w:jc w:val="both"/>
        <w:rPr>
          <w:szCs w:val="24"/>
        </w:rPr>
      </w:pPr>
      <w:r>
        <w:rPr>
          <w:szCs w:val="24"/>
        </w:rPr>
        <w:t xml:space="preserve">20.2. pasirašo Komisijos sprendimus, kitus su Komisijos veikla susijusius dokumentus; </w:t>
      </w:r>
    </w:p>
    <w:p>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pPr>
        <w:ind w:firstLine="737"/>
        <w:jc w:val="both"/>
        <w:rPr>
          <w:szCs w:val="24"/>
        </w:rPr>
      </w:pPr>
      <w:r>
        <w:rPr>
          <w:szCs w:val="24"/>
        </w:rPr>
        <w:t>20.4. atstovauja Komisijai suinteresuotose institucijose svarstant vaiko gerovės klausimus arba paveda atstovauti kitam Komisijos nariui;</w:t>
      </w:r>
    </w:p>
    <w:p>
      <w:pPr>
        <w:ind w:firstLine="737"/>
        <w:jc w:val="both"/>
        <w:rPr>
          <w:szCs w:val="24"/>
        </w:rPr>
      </w:pPr>
      <w:r>
        <w:rPr>
          <w:szCs w:val="24"/>
        </w:rPr>
        <w:t>20.5. paveda Komisijos nariams pagal jų kompetenciją surinkti informaciją, būtiną svarstomam klausimui nagrinėti.</w:t>
      </w:r>
    </w:p>
    <w:p>
      <w:pPr>
        <w:ind w:firstLine="737"/>
        <w:jc w:val="both"/>
        <w:rPr>
          <w:szCs w:val="24"/>
        </w:rPr>
      </w:pPr>
      <w:r>
        <w:rPr>
          <w:szCs w:val="24"/>
        </w:rPr>
        <w:t xml:space="preserve">21. Komisijos sekretorius: </w:t>
      </w:r>
    </w:p>
    <w:p>
      <w:pPr>
        <w:ind w:firstLine="737"/>
        <w:jc w:val="both"/>
        <w:rPr>
          <w:szCs w:val="24"/>
        </w:rPr>
      </w:pPr>
      <w:r>
        <w:rPr>
          <w:szCs w:val="24"/>
        </w:rPr>
        <w:t>21.1. rengia Komisijos posėdžių medžiagą;</w:t>
      </w:r>
    </w:p>
    <w:p>
      <w:pPr>
        <w:ind w:firstLine="737"/>
        <w:jc w:val="both"/>
        <w:rPr>
          <w:szCs w:val="24"/>
        </w:rPr>
      </w:pPr>
      <w:r>
        <w:rPr>
          <w:szCs w:val="24"/>
        </w:rPr>
        <w:t>21.2. suderinęs su Komisijos pirmininku, organizuoja Komisijos posėdžius;</w:t>
      </w:r>
    </w:p>
    <w:p>
      <w:pPr>
        <w:ind w:firstLine="737"/>
        <w:jc w:val="both"/>
        <w:rPr>
          <w:szCs w:val="24"/>
        </w:rPr>
      </w:pPr>
      <w:r>
        <w:rPr>
          <w:szCs w:val="24"/>
        </w:rPr>
        <w:t xml:space="preserve">21.3. renka ir apibendrina gautą informaciją, kurios reikia Komisijos veiklai vykdyti; </w:t>
      </w:r>
    </w:p>
    <w:p>
      <w:pPr>
        <w:ind w:firstLine="737"/>
        <w:jc w:val="both"/>
        <w:rPr>
          <w:szCs w:val="24"/>
        </w:rPr>
      </w:pPr>
      <w:r>
        <w:rPr>
          <w:szCs w:val="24"/>
        </w:rPr>
        <w:t xml:space="preserve">21.4. tvarko kitus dokumentus, susijusius su Komisijos posėdžių organizavimu; </w:t>
      </w:r>
    </w:p>
    <w:p>
      <w:pPr>
        <w:ind w:firstLine="737"/>
        <w:jc w:val="both"/>
        <w:rPr>
          <w:szCs w:val="24"/>
        </w:rPr>
      </w:pPr>
      <w:r>
        <w:rPr>
          <w:szCs w:val="24"/>
        </w:rPr>
        <w:t>21.5. vykdo kitus Komisijos pirmininko pavedimus Komisijos posėdžio rengimo klausimais.</w:t>
      </w:r>
    </w:p>
    <w:p>
      <w:pPr>
        <w:ind w:firstLine="709"/>
        <w:jc w:val="both"/>
        <w:rPr>
          <w:szCs w:val="24"/>
          <w:lang w:eastAsia="lt-LT"/>
        </w:rPr>
      </w:pPr>
      <w:r>
        <w:rPr>
          <w:szCs w:val="24"/>
          <w:lang w:eastAsia="lt-LT"/>
        </w:rPr>
        <w:t>22. Komisijos narys:</w:t>
      </w:r>
    </w:p>
    <w:p>
      <w:pPr>
        <w:ind w:firstLine="709"/>
        <w:jc w:val="both"/>
        <w:rPr>
          <w:szCs w:val="24"/>
          <w:lang w:eastAsia="lt-LT"/>
        </w:rPr>
      </w:pPr>
      <w:r>
        <w:rPr>
          <w:szCs w:val="24"/>
          <w:lang w:eastAsia="lt-LT"/>
        </w:rPr>
        <w:t>22.1. renka, analizuoja medžiagą, pasirengia, dalyvauja Komisijos posėdžiuose ir teikia siūlymus suinteresuotiems asmenims dėl mokymo (si)/ugdymo (si) ar švietimo pagalbos teikimo, kitais su vaiko gerovės užtikrinimu Mokykloje susijusiais klausimais;</w:t>
      </w:r>
    </w:p>
    <w:p>
      <w:pPr>
        <w:ind w:firstLine="709"/>
        <w:jc w:val="both"/>
        <w:rPr>
          <w:szCs w:val="24"/>
          <w:lang w:eastAsia="lt-LT"/>
        </w:rPr>
      </w:pPr>
      <w:r>
        <w:rPr>
          <w:szCs w:val="24"/>
          <w:lang w:eastAsia="lt-LT"/>
        </w:rPr>
        <w:t>22.2. įgyvendina veiklos plane jam pavestas priemones ir už jas atsiskaito Komisijai ne rečiau kaip 2 kartus per metus;</w:t>
      </w:r>
    </w:p>
    <w:p>
      <w:pPr>
        <w:ind w:firstLine="709"/>
        <w:jc w:val="both"/>
        <w:rPr>
          <w:szCs w:val="24"/>
          <w:lang w:eastAsia="lt-LT"/>
        </w:rPr>
      </w:pPr>
      <w:r>
        <w:rPr>
          <w:szCs w:val="24"/>
          <w:lang w:eastAsia="lt-LT"/>
        </w:rPr>
        <w:t>22.3. pristato Komisijai Aprašo 19 punkte numatytos koordinuojamos veiklos situaciją ne rečiau kaip 2 kartus per metus;</w:t>
      </w:r>
    </w:p>
    <w:p>
      <w:pPr>
        <w:ind w:firstLine="709"/>
        <w:jc w:val="both"/>
        <w:rPr>
          <w:szCs w:val="24"/>
          <w:lang w:eastAsia="lt-LT"/>
        </w:rPr>
      </w:pPr>
      <w:r>
        <w:rPr>
          <w:szCs w:val="24"/>
          <w:lang w:eastAsia="lt-LT"/>
        </w:rPr>
        <w:t>22.4. vykdo kitus Komisijos pirmininko pavedimus, susijusius su Komisijos funkcijų atlikimu.</w:t>
      </w:r>
    </w:p>
    <w:p>
      <w:pPr>
        <w:ind w:firstLine="737"/>
        <w:jc w:val="both"/>
        <w:rPr>
          <w:szCs w:val="24"/>
        </w:rPr>
      </w:pPr>
      <w:r>
        <w:rPr>
          <w:szCs w:val="24"/>
        </w:rPr>
        <w:t>23. Svarstant konkretaus vaiko atvejį:</w:t>
      </w:r>
    </w:p>
    <w:p>
      <w:pPr>
        <w:ind w:firstLine="737"/>
        <w:jc w:val="both"/>
        <w:rPr>
          <w:szCs w:val="24"/>
        </w:rPr>
      </w:pPr>
      <w:r>
        <w:rPr>
          <w:szCs w:val="24"/>
        </w:rPr>
        <w:t>23.1. į Komisijos posėdį ar pasitarimą kviečiami vaiko tėvai (globėjai, rūpintojai) ir vaikas;</w:t>
      </w:r>
    </w:p>
    <w:p>
      <w:pPr>
        <w:ind w:firstLine="737"/>
        <w:jc w:val="both"/>
        <w:rPr>
          <w:szCs w:val="24"/>
        </w:rPr>
      </w:pPr>
      <w:r>
        <w:rPr>
          <w:szCs w:val="24"/>
        </w:rPr>
        <w:t>23.2. Komisijos pirmininko sprendimu gali būti kviečiami kiti suinteresuoti asmenys ar institucijų atstovai;</w:t>
      </w:r>
    </w:p>
    <w:p>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pPr>
        <w:ind w:firstLine="737"/>
        <w:jc w:val="both"/>
        <w:rPr>
          <w:szCs w:val="24"/>
        </w:rPr>
      </w:pPr>
      <w:r>
        <w:rPr>
          <w:szCs w:val="24"/>
        </w:rPr>
        <w:t>23.4. Komisijai priėmus sprendimą dėl mokymo (si)/ugdymo (si)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pPr>
        <w:ind w:firstLine="737"/>
        <w:jc w:val="both"/>
        <w:rPr>
          <w:caps/>
          <w:szCs w:val="24"/>
        </w:rPr>
      </w:pPr>
      <w:r>
        <w:rPr>
          <w:szCs w:val="24"/>
        </w:rPr>
        <w:t>23.5. mokymo (si)/ugdymo (si) ar švietimo pagalbos teikimo metu ir jam pasibaigus Komisijoje įvertinamas teikiamos pagalbos veiksmingumas, aptariami jos vykdymo rezultatai su vaiku, jo tėvais (globėjais, rūpintojais) ir pagalbos plano įgyvendinimą koordinuojančiu asmeniu.</w:t>
      </w:r>
    </w:p>
    <w:p>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pPr>
        <w:ind w:firstLine="737"/>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 sporto ministro patvirtintų Smurto prevencijos įgyvendinimo mokyklose rekomendacijų vykdymo, prireikus, dėl naujų prevencijos programų pasirinkimo ar jų keitimo kitomis;</w:t>
      </w:r>
    </w:p>
    <w:p>
      <w:pPr>
        <w:ind w:firstLine="737"/>
        <w:jc w:val="both"/>
        <w:rPr>
          <w:szCs w:val="24"/>
        </w:rPr>
      </w:pPr>
      <w:r>
        <w:t xml:space="preserve"> </w:t>
      </w: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pPr>
        <w:tabs>
          <w:tab w:val="left" w:pos="1276"/>
        </w:tabs>
        <w:ind w:firstLine="737"/>
        <w:jc w:val="both"/>
        <w:rPr>
          <w:szCs w:val="24"/>
        </w:rPr>
      </w:pPr>
      <w:r>
        <w:rPr>
          <w:szCs w:val="24"/>
        </w:rPr>
        <w:t>24.4. analizuoja Mokyklos vidaus dokumentų turinį saugios ir ugdymui (si) palankios aplinkos ar kitais su vaiko gerove susijusiais aspektais, teikia siūlymus Mokyklos vadovui dėl jų tobulinimo.</w:t>
      </w:r>
    </w:p>
    <w:p>
      <w:pPr>
        <w:ind w:firstLine="737"/>
        <w:jc w:val="both"/>
        <w:rPr>
          <w:szCs w:val="24"/>
        </w:rPr>
      </w:pPr>
      <w:r>
        <w:rPr>
          <w:szCs w:val="24"/>
        </w:rPr>
        <w:t>25. Įvykus krizei Mokykloje, Komisija:</w:t>
      </w:r>
    </w:p>
    <w:p>
      <w:pPr>
        <w:suppressAutoHyphens/>
        <w:ind w:firstLine="737"/>
        <w:jc w:val="both"/>
        <w:rPr>
          <w:szCs w:val="24"/>
          <w:lang w:eastAsia="ar-SA"/>
        </w:rPr>
      </w:pPr>
      <w:r>
        <w:rPr>
          <w:szCs w:val="24"/>
          <w:lang w:eastAsia="ar-SA"/>
        </w:rPr>
        <w:t>25.1. įvertina krizės aplinkybes ir numato krizės valdymo veiksmus;</w:t>
      </w:r>
    </w:p>
    <w:p>
      <w:pPr>
        <w:suppressAutoHyphens/>
        <w:ind w:firstLine="737"/>
        <w:jc w:val="both"/>
        <w:rPr>
          <w:szCs w:val="24"/>
          <w:lang w:eastAsia="ar-SA"/>
        </w:rPr>
      </w:pPr>
      <w:r>
        <w:rPr>
          <w:szCs w:val="24"/>
          <w:lang w:eastAsia="ar-SA"/>
        </w:rPr>
        <w:t>25.2. parengia informaciją apie krizę Mokyklos bendruomenei ir (ar) žiniasklaidai;</w:t>
      </w:r>
    </w:p>
    <w:p>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pPr>
        <w:ind w:firstLine="737"/>
        <w:jc w:val="both"/>
        <w:rPr>
          <w:szCs w:val="24"/>
        </w:rPr>
      </w:pPr>
    </w:p>
    <w:p>
      <w:pPr>
        <w:ind w:firstLine="737"/>
        <w:jc w:val="both"/>
        <w:rPr>
          <w:szCs w:val="24"/>
        </w:rPr>
      </w:pPr>
    </w:p>
    <w:p>
      <w:pPr>
        <w:jc w:val="center"/>
        <w:rPr>
          <w:b/>
          <w:szCs w:val="24"/>
        </w:rPr>
      </w:pPr>
      <w:r>
        <w:rPr>
          <w:b/>
          <w:szCs w:val="24"/>
        </w:rPr>
        <w:t>V SKYRIUS</w:t>
      </w:r>
    </w:p>
    <w:p>
      <w:pPr>
        <w:jc w:val="center"/>
        <w:rPr>
          <w:b/>
          <w:szCs w:val="24"/>
        </w:rPr>
      </w:pPr>
      <w:r>
        <w:rPr>
          <w:b/>
          <w:szCs w:val="24"/>
        </w:rPr>
        <w:t>BAIGIAMOSIOS NUOSTATOS</w:t>
      </w:r>
    </w:p>
    <w:p>
      <w:pPr>
        <w:ind w:firstLine="737"/>
        <w:rPr>
          <w:b/>
          <w:szCs w:val="24"/>
        </w:rPr>
      </w:pPr>
    </w:p>
    <w:p>
      <w:pPr>
        <w:ind w:firstLine="737"/>
        <w:rPr>
          <w:szCs w:val="24"/>
        </w:rPr>
      </w:pPr>
      <w:r>
        <w:rPr>
          <w:szCs w:val="24"/>
        </w:rPr>
        <w:t>26. Komisijos veiklą techniškai aptarnauja Mokykla.</w:t>
      </w:r>
    </w:p>
    <w:p>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pPr>
        <w:ind w:firstLine="737"/>
        <w:jc w:val="both"/>
        <w:rPr>
          <w:szCs w:val="24"/>
        </w:rPr>
      </w:pPr>
    </w:p>
    <w:p>
      <w:pPr>
        <w:ind w:right="150" w:firstLine="426"/>
        <w:jc w:val="center"/>
        <w:rPr>
          <w:szCs w:val="24"/>
        </w:rPr>
      </w:pPr>
      <w:r>
        <w:rPr>
          <w:szCs w:val="24"/>
        </w:rPr>
        <w:t>______________</w:t>
      </w:r>
    </w:p>
    <w:sectPr>
      <w:headerReference r:id="rId5" w:type="first"/>
      <w:footerReference r:id="rId8" w:type="first"/>
      <w:headerReference r:id="rId3" w:type="default"/>
      <w:footerReference r:id="rId6" w:type="default"/>
      <w:headerReference r:id="rId4" w:type="even"/>
      <w:footerReference r:id="rId7" w:type="even"/>
      <w:pgSz w:w="11907" w:h="16840"/>
      <w:pgMar w:top="900" w:right="562" w:bottom="1238" w:left="1699" w:header="288"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LT">
    <w:altName w:val="Times New Roman"/>
    <w:panose1 w:val="00000000000000000000"/>
    <w:charset w:val="BA"/>
    <w:family w:val="roman"/>
    <w:pitch w:val="default"/>
    <w:sig w:usb0="00000000" w:usb1="00000000" w:usb2="00000000" w:usb3="00000000" w:csb0="0000009F" w:csb1="00000000"/>
  </w:font>
  <w:font w:name="HelveticaLT">
    <w:altName w:val="Arial"/>
    <w:panose1 w:val="00000000000000000000"/>
    <w:charset w:val="BA"/>
    <w:family w:val="swiss"/>
    <w:pitch w:val="default"/>
    <w:sig w:usb0="00000000"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overflowPunct w:val="0"/>
      <w:textAlignment w:val="baseline"/>
      <w:rPr>
        <w:rFonts w:ascii="HelveticaLT" w:hAnsi="HelveticaLT"/>
        <w:sz w:val="20"/>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3D"/>
    <w:rsid w:val="00044387"/>
    <w:rsid w:val="00052D70"/>
    <w:rsid w:val="000A338A"/>
    <w:rsid w:val="00153403"/>
    <w:rsid w:val="00170D3A"/>
    <w:rsid w:val="00175590"/>
    <w:rsid w:val="00203E33"/>
    <w:rsid w:val="00205493"/>
    <w:rsid w:val="002D022E"/>
    <w:rsid w:val="00307FA5"/>
    <w:rsid w:val="00346541"/>
    <w:rsid w:val="003A0C38"/>
    <w:rsid w:val="003A3893"/>
    <w:rsid w:val="003D4BD4"/>
    <w:rsid w:val="00404EAD"/>
    <w:rsid w:val="0041534C"/>
    <w:rsid w:val="004A16EF"/>
    <w:rsid w:val="004D3F7E"/>
    <w:rsid w:val="004F4D9F"/>
    <w:rsid w:val="00585526"/>
    <w:rsid w:val="005F17B9"/>
    <w:rsid w:val="00605440"/>
    <w:rsid w:val="006140A4"/>
    <w:rsid w:val="00634B2D"/>
    <w:rsid w:val="006619D9"/>
    <w:rsid w:val="00732ED9"/>
    <w:rsid w:val="007B2446"/>
    <w:rsid w:val="007D56E1"/>
    <w:rsid w:val="007E7F2E"/>
    <w:rsid w:val="008C3948"/>
    <w:rsid w:val="00990DA7"/>
    <w:rsid w:val="00994FE7"/>
    <w:rsid w:val="009C1300"/>
    <w:rsid w:val="00A04241"/>
    <w:rsid w:val="00A20A3D"/>
    <w:rsid w:val="00A339DB"/>
    <w:rsid w:val="00A90CF1"/>
    <w:rsid w:val="00AC634F"/>
    <w:rsid w:val="00AC6C8E"/>
    <w:rsid w:val="00AE47B3"/>
    <w:rsid w:val="00AF0079"/>
    <w:rsid w:val="00B3588B"/>
    <w:rsid w:val="00B43C8F"/>
    <w:rsid w:val="00C51236"/>
    <w:rsid w:val="00C71625"/>
    <w:rsid w:val="00CA06AC"/>
    <w:rsid w:val="00CC3CBE"/>
    <w:rsid w:val="00D2376E"/>
    <w:rsid w:val="00D35047"/>
    <w:rsid w:val="00D7626B"/>
    <w:rsid w:val="00DB2CB6"/>
    <w:rsid w:val="00DC434A"/>
    <w:rsid w:val="00E505A2"/>
    <w:rsid w:val="00E51DE5"/>
    <w:rsid w:val="00EC721E"/>
    <w:rsid w:val="00ED07A1"/>
    <w:rsid w:val="00EE6E6A"/>
    <w:rsid w:val="00FB6AA5"/>
    <w:rsid w:val="00FD7A5A"/>
    <w:rsid w:val="265101AA"/>
    <w:rsid w:val="328D2560"/>
    <w:rsid w:val="54D70920"/>
    <w:rsid w:val="57C51F62"/>
  </w:rsids>
  <m:mathPr>
    <m:mathFont m:val="Cambria Math"/>
    <m:brkBin m:val="before"/>
    <m:brkBinSub m:val="--"/>
    <m:smallFrac m:val="1"/>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lt-L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 Spacing"/>
    <w:qFormat/>
    <w:uiPriority w:val="1"/>
    <w:rPr>
      <w:rFonts w:ascii="Arial" w:hAnsi="Arial" w:eastAsia="Arial" w:cs="Arial"/>
      <w:color w:val="000000"/>
      <w:sz w:val="22"/>
      <w:szCs w:val="22"/>
      <w:lang w:val="lt-LT" w:eastAsia="lt-LT" w:bidi="ar-SA"/>
    </w:rPr>
  </w:style>
  <w:style w:type="paragraph" w:styleId="6">
    <w:name w:val="List Paragraph"/>
    <w:basedOn w:val="1"/>
    <w:qFormat/>
    <w:uiPriority w:val="34"/>
    <w:pPr>
      <w:spacing w:line="276" w:lineRule="auto"/>
      <w:ind w:left="720"/>
      <w:contextualSpacing/>
    </w:pPr>
    <w:rPr>
      <w:rFonts w:ascii="Arial" w:hAnsi="Arial" w:eastAsia="Arial" w:cs="Arial"/>
      <w:color w:val="000000"/>
      <w:sz w:val="22"/>
      <w:szCs w:val="22"/>
      <w:lang w:eastAsia="lt-L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2625</Words>
  <Characters>14966</Characters>
  <Lines>124</Lines>
  <Paragraphs>35</Paragraphs>
  <TotalTime>9</TotalTime>
  <ScaleCrop>false</ScaleCrop>
  <LinksUpToDate>false</LinksUpToDate>
  <CharactersWithSpaces>17556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2021-01-25T10:16:00Z</dcterms:created>
  <dc:creator>Saras</dc:creator>
  <cp:lastModifiedBy>Lenovo</cp:lastModifiedBy>
  <cp:lastPrinted>2018-02-27T12:57:00Z</cp:lastPrinted>
  <dcterms:modified xsi:type="dcterms:W3CDTF">2021-10-25T13:30:28Z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DA0C6B0690D64D0DA46AA19952C3F7A0</vt:lpwstr>
  </property>
</Properties>
</file>